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14:paraId="38121BAB" w14:textId="77777777" w:rsidTr="00773364">
        <w:tc>
          <w:tcPr>
            <w:tcW w:w="3181" w:type="dxa"/>
            <w:vMerge w:val="restart"/>
            <w:vAlign w:val="center"/>
          </w:tcPr>
          <w:p w14:paraId="26BD4AC9" w14:textId="2C3B794A" w:rsidR="0007181A" w:rsidRPr="00691BA1" w:rsidRDefault="001B5993" w:rsidP="002B3C3B">
            <w:bookmarkStart w:id="0" w:name="_GoBack"/>
            <w:bookmarkEnd w:id="0"/>
            <w:r>
              <w:rPr>
                <w:noProof/>
              </w:rPr>
              <w:drawing>
                <wp:inline distT="0" distB="0" distL="0" distR="0" wp14:anchorId="098A605C" wp14:editId="61F5C2B5">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14:paraId="46EAC847" w14:textId="5B832490" w:rsidR="0007181A" w:rsidRPr="009F2D55" w:rsidRDefault="0007181A" w:rsidP="00094E3E">
            <w:pPr>
              <w:pStyle w:val="Header"/>
            </w:pPr>
            <w:r w:rsidRPr="009F2D55">
              <w:t xml:space="preserve">ToR STF </w:t>
            </w:r>
            <w:r w:rsidR="00941F1F">
              <w:t>CY</w:t>
            </w:r>
            <w:r w:rsidRPr="009F2D55">
              <w:t xml:space="preserve"> (</w:t>
            </w:r>
            <w:r w:rsidR="00FD5785" w:rsidRPr="009F2D55">
              <w:t xml:space="preserve">TC </w:t>
            </w:r>
            <w:r w:rsidR="00ED14FC">
              <w:t>ERM/TG</w:t>
            </w:r>
            <w:r w:rsidR="007C6720">
              <w:t>MARINE</w:t>
            </w:r>
            <w:r w:rsidRPr="009F2D55">
              <w:t>)</w:t>
            </w:r>
          </w:p>
        </w:tc>
      </w:tr>
      <w:tr w:rsidR="0007181A" w:rsidRPr="00094E3E" w14:paraId="01CEDCCD" w14:textId="77777777" w:rsidTr="00773364">
        <w:tc>
          <w:tcPr>
            <w:tcW w:w="3181" w:type="dxa"/>
            <w:vMerge/>
            <w:vAlign w:val="center"/>
          </w:tcPr>
          <w:p w14:paraId="29BC3ABA" w14:textId="77777777" w:rsidR="0007181A" w:rsidRPr="00CE6C5A" w:rsidRDefault="0007181A" w:rsidP="00094E3E">
            <w:pPr>
              <w:pStyle w:val="Header"/>
            </w:pPr>
          </w:p>
        </w:tc>
        <w:tc>
          <w:tcPr>
            <w:tcW w:w="6439" w:type="dxa"/>
            <w:vAlign w:val="center"/>
          </w:tcPr>
          <w:p w14:paraId="3525AF9D" w14:textId="3FBCFF1F" w:rsidR="0007181A" w:rsidRPr="009F2D55" w:rsidRDefault="0007181A" w:rsidP="009F2D55">
            <w:pPr>
              <w:jc w:val="right"/>
            </w:pPr>
            <w:r w:rsidRPr="009F2D55">
              <w:t xml:space="preserve">Version: </w:t>
            </w:r>
            <w:r w:rsidR="005F1768" w:rsidRPr="009F2D55">
              <w:t>0.</w:t>
            </w:r>
            <w:r w:rsidR="00B84199">
              <w:t>5</w:t>
            </w:r>
          </w:p>
        </w:tc>
      </w:tr>
      <w:tr w:rsidR="0007181A" w:rsidRPr="00CE6C5A" w14:paraId="178E9787" w14:textId="77777777" w:rsidTr="00773364">
        <w:tc>
          <w:tcPr>
            <w:tcW w:w="3181" w:type="dxa"/>
            <w:vMerge/>
            <w:vAlign w:val="center"/>
          </w:tcPr>
          <w:p w14:paraId="77F951E0" w14:textId="77777777" w:rsidR="0007181A" w:rsidRPr="00CE6C5A" w:rsidRDefault="0007181A" w:rsidP="00094E3E">
            <w:pPr>
              <w:pStyle w:val="Header"/>
              <w:rPr>
                <w:lang w:val="en-US"/>
              </w:rPr>
            </w:pPr>
          </w:p>
        </w:tc>
        <w:tc>
          <w:tcPr>
            <w:tcW w:w="6439" w:type="dxa"/>
            <w:vAlign w:val="center"/>
          </w:tcPr>
          <w:p w14:paraId="32C7016E" w14:textId="77777777" w:rsidR="0007181A" w:rsidRPr="009F2D55" w:rsidRDefault="0007181A" w:rsidP="009F2D55">
            <w:pPr>
              <w:jc w:val="right"/>
            </w:pPr>
            <w:r w:rsidRPr="009F2D55">
              <w:t>Author:</w:t>
            </w:r>
            <w:r w:rsidR="00DD580B" w:rsidRPr="009F2D55">
              <w:t xml:space="preserve"> </w:t>
            </w:r>
            <w:r w:rsidR="00052C9C">
              <w:t>Andrea</w:t>
            </w:r>
            <w:r w:rsidR="00DD580B" w:rsidRPr="009F2D55">
              <w:t xml:space="preserve"> </w:t>
            </w:r>
            <w:r w:rsidR="00052C9C">
              <w:t>Lorelli</w:t>
            </w:r>
            <w:r w:rsidR="00DD580B" w:rsidRPr="009F2D55">
              <w:t xml:space="preserve"> </w:t>
            </w:r>
            <w:r w:rsidRPr="009F2D55">
              <w:t>– Date:</w:t>
            </w:r>
            <w:r w:rsidR="00D07A21">
              <w:t>18</w:t>
            </w:r>
            <w:r w:rsidR="00DD580B" w:rsidRPr="009F2D55">
              <w:t xml:space="preserve"> </w:t>
            </w:r>
            <w:r w:rsidR="00ED14FC">
              <w:t>10</w:t>
            </w:r>
            <w:r w:rsidR="00DD580B" w:rsidRPr="009F2D55">
              <w:t xml:space="preserve"> </w:t>
            </w:r>
            <w:r w:rsidR="00052C9C">
              <w:t>2018</w:t>
            </w:r>
            <w:r w:rsidRPr="009F2D55">
              <w:t xml:space="preserve"> </w:t>
            </w:r>
          </w:p>
        </w:tc>
      </w:tr>
      <w:tr w:rsidR="0007181A" w14:paraId="121BD7CD" w14:textId="77777777" w:rsidTr="00773364">
        <w:tc>
          <w:tcPr>
            <w:tcW w:w="3181" w:type="dxa"/>
            <w:vMerge/>
            <w:vAlign w:val="center"/>
          </w:tcPr>
          <w:p w14:paraId="5457E338" w14:textId="77777777" w:rsidR="0007181A" w:rsidRDefault="0007181A" w:rsidP="00094E3E">
            <w:pPr>
              <w:pStyle w:val="Header"/>
            </w:pPr>
          </w:p>
        </w:tc>
        <w:tc>
          <w:tcPr>
            <w:tcW w:w="6439" w:type="dxa"/>
            <w:vAlign w:val="center"/>
          </w:tcPr>
          <w:p w14:paraId="4AB4B8A1" w14:textId="4D1BE478" w:rsidR="0007181A" w:rsidRPr="009F2D55" w:rsidRDefault="0007181A" w:rsidP="009F2D55">
            <w:pPr>
              <w:jc w:val="right"/>
            </w:pPr>
            <w:r w:rsidRPr="009F2D55">
              <w:t>Last updated by:</w:t>
            </w:r>
            <w:r w:rsidR="00FD5785" w:rsidRPr="009F2D55">
              <w:t xml:space="preserve"> </w:t>
            </w:r>
            <w:r w:rsidR="00941F1F">
              <w:t>Youssouf Sakho</w:t>
            </w:r>
            <w:r w:rsidR="006F582B" w:rsidRPr="009F2D55">
              <w:t>– Date:</w:t>
            </w:r>
            <w:r w:rsidR="00941F1F">
              <w:t xml:space="preserve"> 21</w:t>
            </w:r>
            <w:r w:rsidR="00941F1F" w:rsidRPr="009F2D55">
              <w:t xml:space="preserve"> </w:t>
            </w:r>
            <w:r w:rsidR="00941F1F">
              <w:t>December</w:t>
            </w:r>
            <w:r w:rsidR="00941F1F" w:rsidRPr="009F2D55">
              <w:t xml:space="preserve"> </w:t>
            </w:r>
            <w:r w:rsidR="00941F1F">
              <w:t>2018</w:t>
            </w:r>
          </w:p>
        </w:tc>
      </w:tr>
      <w:tr w:rsidR="0007181A" w:rsidRPr="00CE6C5A" w14:paraId="2908D60B" w14:textId="77777777" w:rsidTr="00773364">
        <w:tc>
          <w:tcPr>
            <w:tcW w:w="3181" w:type="dxa"/>
            <w:vMerge/>
            <w:vAlign w:val="center"/>
          </w:tcPr>
          <w:p w14:paraId="513288BF" w14:textId="77777777" w:rsidR="0007181A" w:rsidRDefault="0007181A" w:rsidP="00094E3E">
            <w:pPr>
              <w:pStyle w:val="Header"/>
            </w:pPr>
          </w:p>
        </w:tc>
        <w:tc>
          <w:tcPr>
            <w:tcW w:w="6439" w:type="dxa"/>
            <w:vAlign w:val="center"/>
          </w:tcPr>
          <w:p w14:paraId="1AB4E6D9" w14:textId="77777777"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5C4289">
              <w:rPr>
                <w:noProof/>
              </w:rPr>
              <w:fldChar w:fldCharType="begin"/>
            </w:r>
            <w:r w:rsidR="005C4289">
              <w:rPr>
                <w:noProof/>
              </w:rPr>
              <w:instrText xml:space="preserve"> NUMPAGES   \* MERGEFORMAT </w:instrText>
            </w:r>
            <w:r w:rsidR="005C4289">
              <w:rPr>
                <w:noProof/>
              </w:rPr>
              <w:fldChar w:fldCharType="separate"/>
            </w:r>
            <w:r w:rsidR="00AE0BDF">
              <w:rPr>
                <w:noProof/>
              </w:rPr>
              <w:t>4</w:t>
            </w:r>
            <w:r w:rsidR="005C4289">
              <w:rPr>
                <w:noProof/>
              </w:rPr>
              <w:fldChar w:fldCharType="end"/>
            </w:r>
          </w:p>
        </w:tc>
      </w:tr>
    </w:tbl>
    <w:p w14:paraId="53083B36" w14:textId="77777777" w:rsidR="0007181A" w:rsidRDefault="0007181A"/>
    <w:p w14:paraId="7DD470F0" w14:textId="77777777" w:rsidR="0007181A" w:rsidRDefault="0007181A" w:rsidP="00B95033"/>
    <w:p w14:paraId="59FD9DB9" w14:textId="77777777"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14:paraId="7198A9D5" w14:textId="511E8838" w:rsidR="001C0CBC" w:rsidRPr="00A5599B" w:rsidRDefault="0007181A" w:rsidP="00A5599B">
      <w:pPr>
        <w:pStyle w:val="ZT"/>
      </w:pPr>
      <w:r w:rsidRPr="00A5599B">
        <w:t xml:space="preserve">STF </w:t>
      </w:r>
      <w:r w:rsidR="00941F1F">
        <w:t>CY</w:t>
      </w:r>
      <w:r w:rsidRPr="00A5599B">
        <w:t xml:space="preserve"> (</w:t>
      </w:r>
      <w:r w:rsidR="001C0CBC" w:rsidRPr="00A5599B">
        <w:t>TC</w:t>
      </w:r>
      <w:r w:rsidR="006F582B" w:rsidRPr="00A5599B">
        <w:t xml:space="preserve"> </w:t>
      </w:r>
      <w:r w:rsidR="00ED14FC">
        <w:t>ERM/</w:t>
      </w:r>
      <w:r w:rsidR="007C6720">
        <w:t>TGMARINE</w:t>
      </w:r>
      <w:r w:rsidRPr="00A5599B">
        <w:t>)</w:t>
      </w:r>
    </w:p>
    <w:p w14:paraId="08B8323D" w14:textId="77777777" w:rsidR="006718C2" w:rsidRDefault="00ED14FC" w:rsidP="00ED14FC">
      <w:pPr>
        <w:jc w:val="center"/>
        <w:rPr>
          <w:rFonts w:eastAsia="Times New Roman"/>
          <w:b/>
          <w:sz w:val="32"/>
        </w:rPr>
      </w:pPr>
      <w:r>
        <w:rPr>
          <w:rFonts w:eastAsia="Times New Roman"/>
          <w:b/>
          <w:sz w:val="32"/>
        </w:rPr>
        <w:t>“</w:t>
      </w:r>
      <w:r w:rsidRPr="00ED14FC">
        <w:rPr>
          <w:rFonts w:eastAsia="Times New Roman"/>
          <w:b/>
          <w:sz w:val="32"/>
        </w:rPr>
        <w:t>Test Specifications for the Interoperability of Digital Selective Calling (DSC) Marine Radios</w:t>
      </w:r>
      <w:r>
        <w:rPr>
          <w:rFonts w:eastAsia="Times New Roman"/>
          <w:b/>
          <w:sz w:val="32"/>
        </w:rPr>
        <w:t>”</w:t>
      </w:r>
    </w:p>
    <w:p w14:paraId="1D6C0A54" w14:textId="77777777" w:rsidR="00ED14FC" w:rsidRPr="006718C2" w:rsidRDefault="00ED14FC" w:rsidP="00ED14FC">
      <w:pPr>
        <w:jc w:val="center"/>
      </w:pPr>
    </w:p>
    <w:p w14:paraId="54D50CE2" w14:textId="77777777"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14:paraId="39AD7E0E" w14:textId="77777777" w:rsidTr="00ED1965">
        <w:tc>
          <w:tcPr>
            <w:tcW w:w="1384" w:type="dxa"/>
            <w:tcMar>
              <w:top w:w="28" w:type="dxa"/>
              <w:bottom w:w="28" w:type="dxa"/>
            </w:tcMar>
          </w:tcPr>
          <w:p w14:paraId="0C5C282D" w14:textId="77777777" w:rsidR="0007181A" w:rsidRDefault="00255D75" w:rsidP="00255D75">
            <w:pPr>
              <w:jc w:val="left"/>
            </w:pPr>
            <w:r>
              <w:t>Approval s</w:t>
            </w:r>
            <w:r w:rsidR="0007181A">
              <w:t>tatus</w:t>
            </w:r>
          </w:p>
        </w:tc>
        <w:tc>
          <w:tcPr>
            <w:tcW w:w="8236" w:type="dxa"/>
            <w:tcMar>
              <w:top w:w="28" w:type="dxa"/>
              <w:bottom w:w="28" w:type="dxa"/>
            </w:tcMar>
          </w:tcPr>
          <w:p w14:paraId="467DF34E" w14:textId="4F4009A3" w:rsidR="0007181A" w:rsidRDefault="00C43A8E" w:rsidP="00C43A8E">
            <w:r>
              <w:t xml:space="preserve">Approved by TC </w:t>
            </w:r>
            <w:r w:rsidR="00DE0F92">
              <w:t>ERM</w:t>
            </w:r>
            <w:r w:rsidR="00941F1F">
              <w:t xml:space="preserve">/TG </w:t>
            </w:r>
            <w:r w:rsidR="007C6720">
              <w:t xml:space="preserve">Marine </w:t>
            </w:r>
            <w:r>
              <w:t xml:space="preserve">(doc ref: XXXX) </w:t>
            </w:r>
          </w:p>
          <w:p w14:paraId="68EBD093" w14:textId="498FFD52" w:rsidR="00C43A8E" w:rsidRDefault="00061EB1" w:rsidP="00061EB1">
            <w:r>
              <w:t>To be approved by Board#</w:t>
            </w:r>
            <w:r w:rsidR="00941F1F">
              <w:t>121</w:t>
            </w:r>
            <w:r w:rsidR="007E2B68">
              <w:t xml:space="preserve"> (</w:t>
            </w:r>
            <w:r w:rsidR="00941F1F">
              <w:t>31 January 2019</w:t>
            </w:r>
            <w:r w:rsidR="007E2B68">
              <w:t>)</w:t>
            </w:r>
          </w:p>
        </w:tc>
      </w:tr>
      <w:tr w:rsidR="000B331A" w14:paraId="03AD906B" w14:textId="77777777"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FC9B314" w14:textId="77777777"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07E7F7DC" w14:textId="5A765448" w:rsidR="000B331A" w:rsidRDefault="009A5114" w:rsidP="009A5114">
            <w:pPr>
              <w:tabs>
                <w:tab w:val="clear" w:pos="1418"/>
                <w:tab w:val="clear" w:pos="4678"/>
                <w:tab w:val="clear" w:pos="5954"/>
                <w:tab w:val="clear" w:pos="7088"/>
                <w:tab w:val="left" w:pos="3435"/>
                <w:tab w:val="left" w:pos="4995"/>
              </w:tabs>
              <w:jc w:val="left"/>
              <w:rPr>
                <w:b/>
              </w:rPr>
            </w:pPr>
            <w:r>
              <w:rPr>
                <w:b/>
              </w:rPr>
              <w:t>Maximum b</w:t>
            </w:r>
            <w:r w:rsidR="00AE0BDF" w:rsidRPr="00647C55">
              <w:rPr>
                <w:b/>
              </w:rPr>
              <w:t xml:space="preserve">udget: </w:t>
            </w:r>
            <w:r w:rsidR="00077320">
              <w:rPr>
                <w:b/>
              </w:rPr>
              <w:t>20</w:t>
            </w:r>
            <w:r w:rsidR="006C4AB3">
              <w:rPr>
                <w:b/>
              </w:rPr>
              <w:t xml:space="preserve"> </w:t>
            </w:r>
            <w:r w:rsidR="00077320">
              <w:rPr>
                <w:b/>
              </w:rPr>
              <w:t>6</w:t>
            </w:r>
            <w:r w:rsidR="00956FD4">
              <w:rPr>
                <w:b/>
              </w:rPr>
              <w:t>00</w:t>
            </w:r>
            <w:r w:rsidR="00AE0BDF" w:rsidRPr="00647C55">
              <w:rPr>
                <w:b/>
              </w:rPr>
              <w:t> € ETSI FWP</w:t>
            </w:r>
          </w:p>
          <w:p w14:paraId="691C747B" w14:textId="088C42C0" w:rsidR="00A5362D" w:rsidRPr="00873FA3" w:rsidRDefault="00A5362D" w:rsidP="009A5114">
            <w:pPr>
              <w:tabs>
                <w:tab w:val="clear" w:pos="1418"/>
                <w:tab w:val="clear" w:pos="4678"/>
                <w:tab w:val="clear" w:pos="5954"/>
                <w:tab w:val="clear" w:pos="7088"/>
                <w:tab w:val="left" w:pos="3435"/>
                <w:tab w:val="left" w:pos="4995"/>
              </w:tabs>
              <w:jc w:val="left"/>
              <w:rPr>
                <w:rFonts w:cs="Arial"/>
              </w:rPr>
            </w:pPr>
            <w:r>
              <w:rPr>
                <w:rFonts w:cs="Arial"/>
              </w:rPr>
              <w:t xml:space="preserve">Manpower cost: </w:t>
            </w:r>
            <w:r w:rsidR="006C4AB3">
              <w:rPr>
                <w:rFonts w:cs="Arial"/>
              </w:rPr>
              <w:t>17</w:t>
            </w:r>
            <w:r w:rsidR="00941F1F">
              <w:rPr>
                <w:rFonts w:cs="Arial"/>
              </w:rPr>
              <w:t xml:space="preserve"> </w:t>
            </w:r>
            <w:r w:rsidR="006C4AB3">
              <w:rPr>
                <w:rFonts w:cs="Arial"/>
              </w:rPr>
              <w:t>4</w:t>
            </w:r>
            <w:r>
              <w:rPr>
                <w:rFonts w:cs="Arial"/>
              </w:rPr>
              <w:t xml:space="preserve">00 EUR Travel cost: </w:t>
            </w:r>
            <w:r w:rsidR="00077320">
              <w:rPr>
                <w:rFonts w:cs="Arial"/>
              </w:rPr>
              <w:t xml:space="preserve">3 </w:t>
            </w:r>
            <w:r>
              <w:rPr>
                <w:rFonts w:cs="Arial"/>
              </w:rPr>
              <w:t>200 EUR</w:t>
            </w:r>
          </w:p>
        </w:tc>
      </w:tr>
      <w:tr w:rsidR="00D517C9" w14:paraId="4B951B58" w14:textId="77777777"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48A0468" w14:textId="77777777"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DD7D1B7" w14:textId="39DE666D" w:rsidR="00D517C9" w:rsidRPr="00892139" w:rsidRDefault="007C6720" w:rsidP="00AE0BDF">
            <w:r>
              <w:t>April</w:t>
            </w:r>
            <w:r w:rsidRPr="00105117">
              <w:t xml:space="preserve"> </w:t>
            </w:r>
            <w:r w:rsidR="00DE0F92" w:rsidRPr="00105117">
              <w:t>2019</w:t>
            </w:r>
            <w:r w:rsidR="00AE0BDF" w:rsidRPr="00105117">
              <w:t xml:space="preserve"> </w:t>
            </w:r>
            <w:r w:rsidR="00D517C9" w:rsidRPr="00105117">
              <w:t xml:space="preserve">to </w:t>
            </w:r>
            <w:r w:rsidR="00DE0F92" w:rsidRPr="00105117">
              <w:t>December</w:t>
            </w:r>
            <w:r w:rsidR="00AE0BDF" w:rsidRPr="00105117">
              <w:t xml:space="preserve"> </w:t>
            </w:r>
            <w:r w:rsidR="00DE0F92" w:rsidRPr="00105117">
              <w:t>2019</w:t>
            </w:r>
          </w:p>
        </w:tc>
      </w:tr>
      <w:tr w:rsidR="00255D75" w14:paraId="6EC179D3" w14:textId="77777777"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3246CBD9" w14:textId="77777777"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107053E" w14:textId="240C4289" w:rsidR="00DE0F92" w:rsidRPr="00DE0F92" w:rsidRDefault="00DE0F92" w:rsidP="00DE0F92">
            <w:pPr>
              <w:jc w:val="left"/>
              <w:rPr>
                <w:rFonts w:cs="Arial"/>
              </w:rPr>
            </w:pPr>
            <w:r w:rsidRPr="00DE0F92">
              <w:rPr>
                <w:rFonts w:cs="Arial"/>
              </w:rPr>
              <w:t>RTS/ERM-</w:t>
            </w:r>
            <w:r w:rsidR="007C6720">
              <w:rPr>
                <w:rFonts w:cs="Arial"/>
              </w:rPr>
              <w:t>TGMARINE</w:t>
            </w:r>
            <w:r w:rsidRPr="00DE0F92">
              <w:rPr>
                <w:rFonts w:cs="Arial"/>
              </w:rPr>
              <w:t>-541-2</w:t>
            </w:r>
            <w:r>
              <w:rPr>
                <w:rFonts w:cs="Arial"/>
              </w:rPr>
              <w:t xml:space="preserve"> (</w:t>
            </w:r>
            <w:r w:rsidRPr="00DE0F92">
              <w:rPr>
                <w:rFonts w:cs="Arial"/>
              </w:rPr>
              <w:t>TS 101 570-2 V1.2.1</w:t>
            </w:r>
            <w:r>
              <w:rPr>
                <w:rFonts w:cs="Arial"/>
              </w:rPr>
              <w:t>),</w:t>
            </w:r>
          </w:p>
          <w:p w14:paraId="65610B51" w14:textId="05613A92" w:rsidR="00DE0F92" w:rsidRPr="00DE0F92" w:rsidRDefault="00DE0F92" w:rsidP="00DE0F92">
            <w:pPr>
              <w:jc w:val="left"/>
              <w:rPr>
                <w:rFonts w:cs="Arial"/>
              </w:rPr>
            </w:pPr>
            <w:r w:rsidRPr="00DE0F92">
              <w:rPr>
                <w:rFonts w:cs="Arial"/>
              </w:rPr>
              <w:t>RTS/ERM-</w:t>
            </w:r>
            <w:r w:rsidR="007C6720">
              <w:rPr>
                <w:rFonts w:cs="Arial"/>
              </w:rPr>
              <w:t>TGMARINE</w:t>
            </w:r>
            <w:r w:rsidRPr="00DE0F92">
              <w:rPr>
                <w:rFonts w:cs="Arial"/>
              </w:rPr>
              <w:t>-541-3</w:t>
            </w:r>
            <w:r>
              <w:rPr>
                <w:rFonts w:cs="Arial"/>
              </w:rPr>
              <w:t xml:space="preserve"> (</w:t>
            </w:r>
            <w:r w:rsidRPr="00DE0F92">
              <w:rPr>
                <w:rFonts w:cs="Arial"/>
              </w:rPr>
              <w:t>TS 101 570-3 V1.2.1</w:t>
            </w:r>
            <w:r>
              <w:rPr>
                <w:rFonts w:cs="Arial"/>
              </w:rPr>
              <w:t>),</w:t>
            </w:r>
          </w:p>
          <w:p w14:paraId="56FBFC90" w14:textId="7E109A5F" w:rsidR="00DE0F92" w:rsidRPr="00DE0F92" w:rsidRDefault="00DE0F92" w:rsidP="00DE0F92">
            <w:pPr>
              <w:jc w:val="left"/>
              <w:rPr>
                <w:rFonts w:cs="Arial"/>
              </w:rPr>
            </w:pPr>
            <w:r w:rsidRPr="00DE0F92">
              <w:rPr>
                <w:rFonts w:cs="Arial"/>
              </w:rPr>
              <w:t>RTS/ERM-</w:t>
            </w:r>
            <w:r w:rsidR="007C6720">
              <w:rPr>
                <w:rFonts w:cs="Arial"/>
              </w:rPr>
              <w:t>TGMARINE</w:t>
            </w:r>
            <w:r w:rsidRPr="00DE0F92">
              <w:rPr>
                <w:rFonts w:cs="Arial"/>
              </w:rPr>
              <w:t>-541-5</w:t>
            </w:r>
            <w:r>
              <w:rPr>
                <w:rFonts w:cs="Arial"/>
              </w:rPr>
              <w:t xml:space="preserve"> (</w:t>
            </w:r>
            <w:r w:rsidRPr="00DE0F92">
              <w:rPr>
                <w:rFonts w:cs="Arial"/>
              </w:rPr>
              <w:t>TS 101 570-5 V1.2.1</w:t>
            </w:r>
            <w:r>
              <w:rPr>
                <w:rFonts w:cs="Arial"/>
              </w:rPr>
              <w:t>),</w:t>
            </w:r>
          </w:p>
          <w:p w14:paraId="1C150DDC" w14:textId="5DFF3C93" w:rsidR="00255D75" w:rsidRPr="00255D75" w:rsidRDefault="00DE0F92" w:rsidP="00DE0F92">
            <w:pPr>
              <w:jc w:val="left"/>
              <w:rPr>
                <w:rFonts w:cs="Arial"/>
              </w:rPr>
            </w:pPr>
            <w:r w:rsidRPr="00DE0F92">
              <w:rPr>
                <w:rFonts w:cs="Arial"/>
              </w:rPr>
              <w:t>RTS/ERM-</w:t>
            </w:r>
            <w:r w:rsidR="007C6720">
              <w:rPr>
                <w:rFonts w:cs="Arial"/>
              </w:rPr>
              <w:t>TGMARINE</w:t>
            </w:r>
            <w:r w:rsidRPr="00DE0F92">
              <w:rPr>
                <w:rFonts w:cs="Arial"/>
              </w:rPr>
              <w:t>-541-6</w:t>
            </w:r>
            <w:r>
              <w:rPr>
                <w:rFonts w:cs="Arial"/>
              </w:rPr>
              <w:t xml:space="preserve"> (</w:t>
            </w:r>
            <w:r w:rsidRPr="00DE0F92">
              <w:rPr>
                <w:rFonts w:cs="Arial"/>
              </w:rPr>
              <w:t>TS 101 570-6 V1.1.1</w:t>
            </w:r>
            <w:r>
              <w:rPr>
                <w:rFonts w:cs="Arial"/>
              </w:rPr>
              <w:t>)</w:t>
            </w:r>
          </w:p>
        </w:tc>
      </w:tr>
      <w:tr w:rsidR="0071112F" w14:paraId="130CEB82" w14:textId="77777777"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F6B89BE" w14:textId="77777777"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B8FFBB1" w14:textId="77777777" w:rsidR="0071112F" w:rsidRDefault="00E53A64" w:rsidP="00DE0F92">
            <w:pPr>
              <w:pStyle w:val="B1"/>
            </w:pPr>
            <w:r w:rsidRPr="00E53A64">
              <w:t>Standards enablers/facilitators</w:t>
            </w:r>
          </w:p>
          <w:p w14:paraId="4DB77B95" w14:textId="77777777" w:rsidR="00E53A64" w:rsidRDefault="00E53A64" w:rsidP="00DE0F92">
            <w:pPr>
              <w:pStyle w:val="B1"/>
            </w:pPr>
            <w:r w:rsidRPr="00E53A64">
              <w:t>Innovation in mature domains</w:t>
            </w:r>
          </w:p>
        </w:tc>
      </w:tr>
    </w:tbl>
    <w:p w14:paraId="71B38EAC" w14:textId="77777777" w:rsidR="0007181A" w:rsidRPr="00094E3E" w:rsidRDefault="0007181A" w:rsidP="00094E3E"/>
    <w:p w14:paraId="10756262" w14:textId="77777777" w:rsidR="00615997" w:rsidRDefault="00615997" w:rsidP="00B95033"/>
    <w:p w14:paraId="024C13DC" w14:textId="77777777" w:rsidR="007D5EAB" w:rsidRDefault="00D737A8" w:rsidP="00467D14">
      <w:pPr>
        <w:pStyle w:val="Part"/>
      </w:pPr>
      <w:r>
        <w:t xml:space="preserve">Part I – </w:t>
      </w:r>
      <w:r w:rsidR="00E643BE">
        <w:t>Reason</w:t>
      </w:r>
      <w:r>
        <w:t xml:space="preserve"> for proposing </w:t>
      </w:r>
      <w:r w:rsidR="00A83FE4">
        <w:t xml:space="preserve">the </w:t>
      </w:r>
      <w:r>
        <w:t>STF</w:t>
      </w:r>
    </w:p>
    <w:p w14:paraId="3BA2929F" w14:textId="77777777" w:rsidR="007E467E" w:rsidRPr="00E643BE" w:rsidRDefault="007E467E" w:rsidP="00E643BE"/>
    <w:p w14:paraId="66DFC457" w14:textId="77777777" w:rsidR="00FA7903" w:rsidRDefault="00E643BE" w:rsidP="00211930">
      <w:pPr>
        <w:pStyle w:val="Heading1"/>
      </w:pPr>
      <w:bookmarkStart w:id="1" w:name="_Toc229392235"/>
      <w:bookmarkStart w:id="2" w:name="_Toc229392236"/>
      <w:bookmarkStart w:id="3" w:name="_Toc229392234"/>
      <w:bookmarkStart w:id="4" w:name="_Ref325990203"/>
      <w:r w:rsidRPr="00A526B3">
        <w:t>Rationale</w:t>
      </w:r>
      <w:bookmarkEnd w:id="1"/>
    </w:p>
    <w:p w14:paraId="317C21A3" w14:textId="77777777" w:rsidR="00FA7903" w:rsidRDefault="00FA7903" w:rsidP="00FA7903">
      <w:pPr>
        <w:rPr>
          <w:rFonts w:cs="Arial"/>
        </w:rPr>
      </w:pPr>
      <w:r>
        <w:rPr>
          <w:rFonts w:cs="Arial"/>
        </w:rPr>
        <w:t>The Global Marine Distress Signaling System (GMDSS), which was made a part of the Safety of Life At Sea (SOLAS) Treaty, addressed the shortcomings of the present distress signa</w:t>
      </w:r>
      <w:r w:rsidR="0027092C">
        <w:rPr>
          <w:rFonts w:cs="Arial"/>
        </w:rPr>
        <w:t>l</w:t>
      </w:r>
      <w:r>
        <w:rPr>
          <w:rFonts w:cs="Arial"/>
        </w:rPr>
        <w:t>ling system by introducing a new international standard, Digital Selective Calling (DSC), for all distress messages.</w:t>
      </w:r>
    </w:p>
    <w:p w14:paraId="02233080" w14:textId="77777777" w:rsidR="00FA7903" w:rsidRDefault="00FA7903" w:rsidP="00FA7903"/>
    <w:p w14:paraId="1B086084" w14:textId="2718DB55" w:rsidR="00D5586A" w:rsidRDefault="00FA7903" w:rsidP="00FA7903">
      <w:pPr>
        <w:rPr>
          <w:rFonts w:cs="Arial"/>
        </w:rPr>
      </w:pPr>
      <w:r>
        <w:t>TC ER</w:t>
      </w:r>
      <w:r w:rsidR="00006617">
        <w:t xml:space="preserve">M has developed, through its </w:t>
      </w:r>
      <w:r w:rsidR="007C6720">
        <w:t>TGMARINE</w:t>
      </w:r>
      <w:r>
        <w:t xml:space="preserve"> working group, a multipart standard for </w:t>
      </w:r>
      <w:r w:rsidR="00D5586A">
        <w:t>different classes of DSC marine radio (</w:t>
      </w:r>
      <w:r>
        <w:t>EN 300</w:t>
      </w:r>
      <w:r w:rsidR="0027092C">
        <w:t> </w:t>
      </w:r>
      <w:r>
        <w:t>338</w:t>
      </w:r>
      <w:r w:rsidR="0027092C">
        <w:t>,</w:t>
      </w:r>
      <w:r w:rsidR="00D5586A">
        <w:t xml:space="preserve"> part</w:t>
      </w:r>
      <w:r w:rsidR="0027092C">
        <w:t>s</w:t>
      </w:r>
      <w:r w:rsidR="00D5586A">
        <w:t xml:space="preserve"> 1 to 5)</w:t>
      </w:r>
      <w:r>
        <w:t>. In 2017 this set of DSC specifications has been extended with the introduction of EN 300 338-6 related to the new class “M” of DSC devices as introduced in ITU-R M.493-14 for Man Overboard (MOB)</w:t>
      </w:r>
      <w:r w:rsidR="00D5586A">
        <w:t xml:space="preserve"> and two additional parts for Bridge Alert Management systems (BAM) and remote control are currently under development (EN 300 338-7 and EN 300 338-8)</w:t>
      </w:r>
      <w:r>
        <w:t xml:space="preserve">. </w:t>
      </w:r>
      <w:r>
        <w:rPr>
          <w:rFonts w:cs="Arial"/>
        </w:rPr>
        <w:t>For the first time we have international and European standards that detail the full functionality and user interface for maritime DSC systems.</w:t>
      </w:r>
    </w:p>
    <w:p w14:paraId="2B6B5C68" w14:textId="77777777" w:rsidR="00D5586A" w:rsidRDefault="00D5586A" w:rsidP="00FA7903">
      <w:pPr>
        <w:rPr>
          <w:rFonts w:cs="Arial"/>
        </w:rPr>
      </w:pPr>
    </w:p>
    <w:p w14:paraId="50C4D1F4" w14:textId="7FA312AF" w:rsidR="001763AC" w:rsidRPr="00B55244" w:rsidRDefault="00D5586A" w:rsidP="001763AC">
      <w:r>
        <w:rPr>
          <w:rFonts w:cs="Arial"/>
        </w:rPr>
        <w:t xml:space="preserve">In 2012 </w:t>
      </w:r>
      <w:r w:rsidR="007C6720">
        <w:rPr>
          <w:rFonts w:cs="Arial"/>
        </w:rPr>
        <w:t>TGMARINE</w:t>
      </w:r>
      <w:r>
        <w:rPr>
          <w:rFonts w:cs="Arial"/>
        </w:rPr>
        <w:t xml:space="preserve"> developed a first set of Interoperability Test Specifications for class </w:t>
      </w:r>
      <w:r w:rsidR="00E42B54">
        <w:rPr>
          <w:rFonts w:cs="Arial"/>
        </w:rPr>
        <w:t>A</w:t>
      </w:r>
      <w:r>
        <w:rPr>
          <w:rFonts w:cs="Arial"/>
        </w:rPr>
        <w:t xml:space="preserve">/D/E and Handheld class D but these specifications are now outdated since the technology has evolved and a revision is </w:t>
      </w:r>
      <w:r w:rsidR="008E4B3F">
        <w:rPr>
          <w:rFonts w:cs="Arial"/>
        </w:rPr>
        <w:t>necessary</w:t>
      </w:r>
      <w:r>
        <w:rPr>
          <w:rFonts w:cs="Arial"/>
        </w:rPr>
        <w:t>. In addition, the developm</w:t>
      </w:r>
      <w:r w:rsidR="001763AC">
        <w:rPr>
          <w:rFonts w:cs="Arial"/>
        </w:rPr>
        <w:t>ent of a new test specification</w:t>
      </w:r>
      <w:r>
        <w:rPr>
          <w:rFonts w:cs="Arial"/>
        </w:rPr>
        <w:t xml:space="preserve"> for class M DSC is </w:t>
      </w:r>
      <w:r w:rsidR="001763AC">
        <w:rPr>
          <w:rFonts w:cs="Arial"/>
        </w:rPr>
        <w:t>required</w:t>
      </w:r>
      <w:r>
        <w:rPr>
          <w:rFonts w:cs="Arial"/>
        </w:rPr>
        <w:t xml:space="preserve">. </w:t>
      </w:r>
      <w:r w:rsidR="001763AC">
        <w:rPr>
          <w:rFonts w:cs="Arial"/>
        </w:rPr>
        <w:t xml:space="preserve">Avoidance of interoperability problems will significantly enhance the overall efficiency of the DSC system which leads </w:t>
      </w:r>
      <w:r w:rsidR="00DE0F92">
        <w:rPr>
          <w:rFonts w:cs="Arial"/>
        </w:rPr>
        <w:t>to greater safety.</w:t>
      </w:r>
    </w:p>
    <w:p w14:paraId="29B7651E" w14:textId="77777777" w:rsidR="00FA7903" w:rsidRDefault="00FA7903" w:rsidP="00FA7903"/>
    <w:p w14:paraId="7BAF03D1" w14:textId="2191AE45" w:rsidR="00FA7903" w:rsidRPr="00E85BDA" w:rsidRDefault="001763AC" w:rsidP="00FA7903">
      <w:r w:rsidRPr="00105117">
        <w:t>The possibility of</w:t>
      </w:r>
      <w:r w:rsidR="00FA7903" w:rsidRPr="00105117">
        <w:t xml:space="preserve"> ETSI Interoperability Plugtests™ Events has attracted the interest of suppliers of maritime equipment. </w:t>
      </w:r>
      <w:r w:rsidR="00941F1F" w:rsidRPr="00105117">
        <w:t>Therefore,</w:t>
      </w:r>
      <w:r w:rsidR="00DE0F92" w:rsidRPr="00105117">
        <w:t xml:space="preserve"> t</w:t>
      </w:r>
      <w:r w:rsidR="00FA7903" w:rsidRPr="00105117">
        <w:t xml:space="preserve">he availability of </w:t>
      </w:r>
      <w:r w:rsidRPr="00105117">
        <w:t xml:space="preserve">updated </w:t>
      </w:r>
      <w:r w:rsidR="00FA7903" w:rsidRPr="00105117">
        <w:t>interoperability test specifications is essential for a successful interoperability event.</w:t>
      </w:r>
    </w:p>
    <w:p w14:paraId="0432538D" w14:textId="77777777" w:rsidR="00FA7903" w:rsidRPr="00E85BDA" w:rsidRDefault="00FA7903" w:rsidP="00FA7903"/>
    <w:p w14:paraId="19BC0DFC" w14:textId="77777777" w:rsidR="00FA7903" w:rsidRDefault="00FA7903" w:rsidP="00FA7903">
      <w:r w:rsidRPr="00E85BDA">
        <w:t xml:space="preserve">Past ETSI experience has shown that an STF, </w:t>
      </w:r>
      <w:r w:rsidRPr="00105117">
        <w:t>supported by ETSI CTI</w:t>
      </w:r>
      <w:r w:rsidRPr="00E85BDA">
        <w:t>, is the most effective and cost-efficient way to develop test specifications.</w:t>
      </w:r>
    </w:p>
    <w:p w14:paraId="5E713424" w14:textId="77777777" w:rsidR="00FA7903" w:rsidRPr="00712FB8" w:rsidRDefault="00FA7903" w:rsidP="00211930">
      <w:pPr>
        <w:pStyle w:val="Guideline"/>
      </w:pPr>
    </w:p>
    <w:p w14:paraId="37EA40BD" w14:textId="77777777" w:rsidR="007E467E" w:rsidRPr="00226C19" w:rsidRDefault="007E467E" w:rsidP="00211930">
      <w:pPr>
        <w:pStyle w:val="Guideline"/>
      </w:pPr>
    </w:p>
    <w:p w14:paraId="30C26F93" w14:textId="77777777" w:rsidR="00E643BE" w:rsidRPr="00A526B3" w:rsidRDefault="00E643BE" w:rsidP="00AB0CC7">
      <w:pPr>
        <w:pStyle w:val="Heading1"/>
      </w:pPr>
      <w:r w:rsidRPr="00A526B3">
        <w:lastRenderedPageBreak/>
        <w:t>Objective</w:t>
      </w:r>
      <w:bookmarkEnd w:id="2"/>
    </w:p>
    <w:p w14:paraId="2E3F16DF" w14:textId="77777777" w:rsidR="001763AC" w:rsidRDefault="001763AC" w:rsidP="001763AC">
      <w:r w:rsidRPr="004A2FA7">
        <w:t xml:space="preserve">The purpose of the work is to assure interoperability of devices produced in compliance with the </w:t>
      </w:r>
      <w:r>
        <w:t>latest version of EN 300 338 standards</w:t>
      </w:r>
      <w:r w:rsidRPr="004A2FA7">
        <w:t>. This particular work</w:t>
      </w:r>
      <w:r>
        <w:t xml:space="preserve"> </w:t>
      </w:r>
      <w:r w:rsidR="00DE0F92">
        <w:t>has the purpose</w:t>
      </w:r>
      <w:r>
        <w:t xml:space="preserve"> to produce the </w:t>
      </w:r>
      <w:r w:rsidRPr="004A2FA7">
        <w:t xml:space="preserve">Test Suite Structure and Test Purposes </w:t>
      </w:r>
      <w:r w:rsidR="0027092C">
        <w:t xml:space="preserve">(TSS&amp;TP) </w:t>
      </w:r>
      <w:r w:rsidRPr="004A2FA7">
        <w:t xml:space="preserve">for interoperability testing. </w:t>
      </w:r>
    </w:p>
    <w:p w14:paraId="455D32E4" w14:textId="77777777" w:rsidR="00E643BE" w:rsidRDefault="00E643BE" w:rsidP="00071C49"/>
    <w:p w14:paraId="2376326A" w14:textId="77777777" w:rsidR="007E467E" w:rsidRDefault="007E467E" w:rsidP="00071C49"/>
    <w:p w14:paraId="0878E155" w14:textId="77777777" w:rsidR="00A526B3" w:rsidRPr="00A526B3" w:rsidRDefault="00D737A8" w:rsidP="00AB0CC7">
      <w:pPr>
        <w:pStyle w:val="Heading1"/>
      </w:pPr>
      <w:r>
        <w:t>Relation with ETSI strategy</w:t>
      </w:r>
      <w:bookmarkEnd w:id="3"/>
      <w:bookmarkEnd w:id="4"/>
      <w:r w:rsidR="00E21FF3">
        <w:t xml:space="preserve"> and priorities</w:t>
      </w:r>
    </w:p>
    <w:p w14:paraId="20691EAC" w14:textId="77777777" w:rsidR="001763AC" w:rsidRDefault="001763AC" w:rsidP="001763AC">
      <w:r>
        <w:t xml:space="preserve">This STF will address the interoperability issues related to an established </w:t>
      </w:r>
      <w:r w:rsidRPr="00B67686">
        <w:rPr>
          <w:rFonts w:cs="Arial"/>
        </w:rPr>
        <w:t>technology</w:t>
      </w:r>
      <w:r w:rsidR="00E53A64">
        <w:rPr>
          <w:rFonts w:cs="Arial"/>
        </w:rPr>
        <w:t xml:space="preserve"> and its evolution</w:t>
      </w:r>
      <w:r>
        <w:rPr>
          <w:rFonts w:cs="Arial"/>
        </w:rPr>
        <w:t xml:space="preserve"> where interoperability testing has never existed</w:t>
      </w:r>
      <w:r w:rsidR="00E53A64">
        <w:rPr>
          <w:rFonts w:cs="Arial"/>
        </w:rPr>
        <w:t xml:space="preserve"> (</w:t>
      </w:r>
      <w:r w:rsidR="00DE0F92">
        <w:rPr>
          <w:rFonts w:cs="Arial"/>
        </w:rPr>
        <w:t xml:space="preserve">for </w:t>
      </w:r>
      <w:r w:rsidR="00E53A64">
        <w:rPr>
          <w:rFonts w:cs="Arial"/>
        </w:rPr>
        <w:t>DSC class “M” - Man over Board)</w:t>
      </w:r>
      <w:r>
        <w:rPr>
          <w:rFonts w:cs="Arial"/>
        </w:rPr>
        <w:t xml:space="preserve"> and interop</w:t>
      </w:r>
      <w:r w:rsidR="00E53A64">
        <w:rPr>
          <w:rFonts w:cs="Arial"/>
        </w:rPr>
        <w:t>erability</w:t>
      </w:r>
      <w:r>
        <w:rPr>
          <w:rFonts w:cs="Arial"/>
        </w:rPr>
        <w:t xml:space="preserve"> issues have often been noticed.</w:t>
      </w:r>
      <w:r w:rsidRPr="00B33C98">
        <w:t xml:space="preserve"> </w:t>
      </w:r>
    </w:p>
    <w:p w14:paraId="7BCA6713" w14:textId="77777777" w:rsidR="007D5EAB" w:rsidRDefault="007D5EAB" w:rsidP="00A526B3"/>
    <w:p w14:paraId="1EE145C1" w14:textId="77777777" w:rsidR="007E467E" w:rsidRDefault="007E467E" w:rsidP="00A526B3"/>
    <w:p w14:paraId="433DCEB6" w14:textId="77777777" w:rsidR="00F32120" w:rsidRDefault="00F32120" w:rsidP="00AB0CC7">
      <w:pPr>
        <w:pStyle w:val="Heading1"/>
      </w:pPr>
      <w:bookmarkStart w:id="5" w:name="_Toc229392237"/>
      <w:r>
        <w:t>Context of the proposal</w:t>
      </w:r>
    </w:p>
    <w:p w14:paraId="352FEE8A" w14:textId="77777777" w:rsidR="000D709D" w:rsidRDefault="00873FA3" w:rsidP="00F32120">
      <w:pPr>
        <w:pStyle w:val="Heading2"/>
      </w:pPr>
      <w:bookmarkStart w:id="6" w:name="_Ref323660142"/>
      <w:bookmarkEnd w:id="5"/>
      <w:r>
        <w:t xml:space="preserve">ETSI </w:t>
      </w:r>
      <w:r w:rsidR="00133C8A">
        <w:t>Member</w:t>
      </w:r>
      <w:r>
        <w:t>s</w:t>
      </w:r>
      <w:r w:rsidR="00133C8A">
        <w:t xml:space="preserve"> support</w:t>
      </w:r>
    </w:p>
    <w:p w14:paraId="0ADEF67C" w14:textId="77777777" w:rsidR="007D5EAB" w:rsidRDefault="007D5EAB" w:rsidP="00A526B3">
      <w:bookmarkStart w:id="7" w:name="_Toc229392238"/>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237"/>
        <w:gridCol w:w="4748"/>
      </w:tblGrid>
      <w:tr w:rsidR="007D5EAB" w:rsidRPr="00C36FBE" w14:paraId="355CB516" w14:textId="77777777" w:rsidTr="00C36FBE">
        <w:tc>
          <w:tcPr>
            <w:tcW w:w="2093" w:type="dxa"/>
            <w:shd w:val="clear" w:color="auto" w:fill="B8CCE4"/>
          </w:tcPr>
          <w:p w14:paraId="26A29810" w14:textId="77777777" w:rsidR="007D5EAB" w:rsidRPr="00C36FBE" w:rsidRDefault="007E467E" w:rsidP="00C36FBE">
            <w:pPr>
              <w:spacing w:before="120" w:after="120"/>
              <w:rPr>
                <w:b/>
              </w:rPr>
            </w:pPr>
            <w:r w:rsidRPr="00C36FBE">
              <w:rPr>
                <w:b/>
              </w:rPr>
              <w:t>ETSI Member</w:t>
            </w:r>
          </w:p>
        </w:tc>
        <w:tc>
          <w:tcPr>
            <w:tcW w:w="2261" w:type="dxa"/>
            <w:shd w:val="clear" w:color="auto" w:fill="B8CCE4"/>
          </w:tcPr>
          <w:p w14:paraId="46B06D50" w14:textId="77777777" w:rsidR="007D5EAB" w:rsidRPr="00C36FBE" w:rsidRDefault="007E467E" w:rsidP="00C36FBE">
            <w:pPr>
              <w:spacing w:before="120" w:after="120"/>
              <w:rPr>
                <w:b/>
              </w:rPr>
            </w:pPr>
            <w:r w:rsidRPr="00C36FBE">
              <w:rPr>
                <w:b/>
              </w:rPr>
              <w:t>Supporting delegate</w:t>
            </w:r>
          </w:p>
        </w:tc>
        <w:tc>
          <w:tcPr>
            <w:tcW w:w="4826" w:type="dxa"/>
            <w:shd w:val="clear" w:color="auto" w:fill="B8CCE4"/>
          </w:tcPr>
          <w:p w14:paraId="795E652F" w14:textId="77777777" w:rsidR="007D5EAB" w:rsidRPr="00C36FBE" w:rsidRDefault="007E467E" w:rsidP="00C36FBE">
            <w:pPr>
              <w:spacing w:before="120" w:after="120"/>
              <w:rPr>
                <w:b/>
              </w:rPr>
            </w:pPr>
            <w:r w:rsidRPr="00C36FBE">
              <w:rPr>
                <w:b/>
              </w:rPr>
              <w:t>Motivation</w:t>
            </w:r>
          </w:p>
        </w:tc>
      </w:tr>
      <w:tr w:rsidR="007E467E" w14:paraId="5C262271" w14:textId="77777777" w:rsidTr="00C36FBE">
        <w:tc>
          <w:tcPr>
            <w:tcW w:w="2093" w:type="dxa"/>
          </w:tcPr>
          <w:p w14:paraId="409BCDF5" w14:textId="77777777" w:rsidR="007E467E" w:rsidRDefault="001763AC" w:rsidP="007E467E">
            <w:r>
              <w:t>ICOM</w:t>
            </w:r>
          </w:p>
        </w:tc>
        <w:tc>
          <w:tcPr>
            <w:tcW w:w="2261" w:type="dxa"/>
          </w:tcPr>
          <w:p w14:paraId="3438F5FD" w14:textId="77777777" w:rsidR="007E467E" w:rsidRDefault="005D099A" w:rsidP="007E467E">
            <w:r>
              <w:t>Pete Hizzey</w:t>
            </w:r>
          </w:p>
        </w:tc>
        <w:tc>
          <w:tcPr>
            <w:tcW w:w="4826" w:type="dxa"/>
          </w:tcPr>
          <w:p w14:paraId="0841B76A" w14:textId="77777777" w:rsidR="007E467E" w:rsidRDefault="0039143C" w:rsidP="007E467E">
            <w:r>
              <w:t>ICOM supports this work as it will help to validate the functionality of the product standard and help ensure interoperability.</w:t>
            </w:r>
          </w:p>
        </w:tc>
      </w:tr>
      <w:tr w:rsidR="00DE0F92" w14:paraId="72219568" w14:textId="77777777" w:rsidTr="00C36FBE">
        <w:tc>
          <w:tcPr>
            <w:tcW w:w="2093" w:type="dxa"/>
          </w:tcPr>
          <w:p w14:paraId="3E042716" w14:textId="77777777" w:rsidR="00DE0F92" w:rsidRDefault="00DE0F92" w:rsidP="00DE0F92">
            <w:r>
              <w:t>Marine Rescue Technologies</w:t>
            </w:r>
          </w:p>
        </w:tc>
        <w:tc>
          <w:tcPr>
            <w:tcW w:w="2261" w:type="dxa"/>
          </w:tcPr>
          <w:p w14:paraId="405C4F42" w14:textId="77777777" w:rsidR="00DE0F92" w:rsidRDefault="00DE0F92" w:rsidP="00DE0F92">
            <w:r>
              <w:t>Mark Swale</w:t>
            </w:r>
          </w:p>
        </w:tc>
        <w:tc>
          <w:tcPr>
            <w:tcW w:w="4826" w:type="dxa"/>
          </w:tcPr>
          <w:p w14:paraId="30596FC5" w14:textId="77777777" w:rsidR="00DE0F92" w:rsidRDefault="0039143C" w:rsidP="00DE0F92">
            <w:r>
              <w:t>MRT supports this work since it ensures product standards are robust and fit for purpose.</w:t>
            </w:r>
          </w:p>
        </w:tc>
      </w:tr>
      <w:tr w:rsidR="00DE0F92" w14:paraId="06BFA3B2" w14:textId="77777777" w:rsidTr="00C36FBE">
        <w:tc>
          <w:tcPr>
            <w:tcW w:w="2093" w:type="dxa"/>
          </w:tcPr>
          <w:p w14:paraId="0D6DA381" w14:textId="77777777" w:rsidR="00DE0F92" w:rsidRDefault="00DE0F92" w:rsidP="00DE0F92">
            <w:r>
              <w:t>Raymarine</w:t>
            </w:r>
          </w:p>
        </w:tc>
        <w:tc>
          <w:tcPr>
            <w:tcW w:w="2261" w:type="dxa"/>
          </w:tcPr>
          <w:p w14:paraId="422654EB" w14:textId="77777777" w:rsidR="00DE0F92" w:rsidRDefault="00DE0F92" w:rsidP="00DE0F92">
            <w:r>
              <w:t>Andy Little</w:t>
            </w:r>
          </w:p>
        </w:tc>
        <w:tc>
          <w:tcPr>
            <w:tcW w:w="4826" w:type="dxa"/>
          </w:tcPr>
          <w:p w14:paraId="53949908" w14:textId="77777777" w:rsidR="00DE0F92" w:rsidRDefault="0039143C" w:rsidP="00DE0F92">
            <w:r>
              <w:t>Raymarine wishes to support this work as it will help to validate the functionality of the product standard and help ensure interoperability.</w:t>
            </w:r>
          </w:p>
        </w:tc>
      </w:tr>
      <w:tr w:rsidR="00DE0F92" w14:paraId="68911FB0" w14:textId="77777777" w:rsidTr="00C36FBE">
        <w:tc>
          <w:tcPr>
            <w:tcW w:w="2093" w:type="dxa"/>
          </w:tcPr>
          <w:p w14:paraId="00F7AAB3" w14:textId="77777777" w:rsidR="00DE0F92" w:rsidRDefault="00DE0F92" w:rsidP="00DE0F92">
            <w:r>
              <w:t>Thrane &amp; Thrane</w:t>
            </w:r>
          </w:p>
        </w:tc>
        <w:tc>
          <w:tcPr>
            <w:tcW w:w="2261" w:type="dxa"/>
          </w:tcPr>
          <w:p w14:paraId="385C4FFF" w14:textId="77777777" w:rsidR="00DE0F92" w:rsidRDefault="00DE0F92" w:rsidP="00DE0F92">
            <w:r>
              <w:t>Torben Markussen</w:t>
            </w:r>
          </w:p>
        </w:tc>
        <w:tc>
          <w:tcPr>
            <w:tcW w:w="4826" w:type="dxa"/>
          </w:tcPr>
          <w:p w14:paraId="4875C19A" w14:textId="77777777" w:rsidR="00DE0F92" w:rsidRDefault="0039143C" w:rsidP="00DE0F92">
            <w:r>
              <w:t>Thrane &amp; Thrane supports these activities which assist in interoperability and validation of the equipment supporting safety at sea.</w:t>
            </w:r>
          </w:p>
        </w:tc>
      </w:tr>
      <w:tr w:rsidR="00DE0F92" w14:paraId="28FFB3BF" w14:textId="77777777" w:rsidTr="00C36FBE">
        <w:tc>
          <w:tcPr>
            <w:tcW w:w="2093" w:type="dxa"/>
          </w:tcPr>
          <w:p w14:paraId="22798E9D" w14:textId="77777777" w:rsidR="00DE0F92" w:rsidRDefault="005C4289" w:rsidP="00DE0F92">
            <w:hyperlink r:id="rId14" w:tgtFrame="_blank" w:history="1">
              <w:r w:rsidR="00DE0F92" w:rsidRPr="005D099A">
                <w:t>Ministry of Economic Affairs</w:t>
              </w:r>
            </w:hyperlink>
            <w:r w:rsidR="00DE0F92">
              <w:t xml:space="preserve"> NL</w:t>
            </w:r>
          </w:p>
        </w:tc>
        <w:tc>
          <w:tcPr>
            <w:tcW w:w="2261" w:type="dxa"/>
          </w:tcPr>
          <w:p w14:paraId="2C60D130" w14:textId="77777777" w:rsidR="00DE0F92" w:rsidRDefault="00DE0F92" w:rsidP="00DE0F92">
            <w:r>
              <w:t>Rudie Sipkes</w:t>
            </w:r>
          </w:p>
        </w:tc>
        <w:tc>
          <w:tcPr>
            <w:tcW w:w="4826" w:type="dxa"/>
          </w:tcPr>
          <w:p w14:paraId="1945E21A" w14:textId="77777777" w:rsidR="00DE0F92" w:rsidRDefault="005C4289" w:rsidP="00DE0F92">
            <w:hyperlink r:id="rId15" w:tgtFrame="_blank" w:history="1">
              <w:r w:rsidR="0039143C" w:rsidRPr="005D099A">
                <w:t>Ministry of Economic Affairs</w:t>
              </w:r>
            </w:hyperlink>
            <w:r w:rsidR="0039143C">
              <w:t xml:space="preserve"> NL </w:t>
            </w:r>
            <w:r w:rsidR="0039143C" w:rsidRPr="00811471">
              <w:t xml:space="preserve">is very interested in the effective functionality of maritime radios. To ensure this, a standardized test environment and measurement procedure is </w:t>
            </w:r>
            <w:r w:rsidR="0039143C">
              <w:t>needed</w:t>
            </w:r>
            <w:r w:rsidR="0039143C" w:rsidRPr="00811471">
              <w:t>.</w:t>
            </w:r>
          </w:p>
        </w:tc>
      </w:tr>
      <w:tr w:rsidR="00DE0F92" w14:paraId="367B966E" w14:textId="77777777" w:rsidTr="00C36FBE">
        <w:tc>
          <w:tcPr>
            <w:tcW w:w="2093" w:type="dxa"/>
          </w:tcPr>
          <w:p w14:paraId="749F77FB" w14:textId="77777777" w:rsidR="00DE0F92" w:rsidRDefault="00DE0F92" w:rsidP="00DE0F92">
            <w:r w:rsidRPr="005D099A">
              <w:t>Federal Ministry of Economic Affairs and Energy</w:t>
            </w:r>
            <w:r>
              <w:t xml:space="preserve"> DE</w:t>
            </w:r>
          </w:p>
        </w:tc>
        <w:tc>
          <w:tcPr>
            <w:tcW w:w="2261" w:type="dxa"/>
          </w:tcPr>
          <w:p w14:paraId="24CAD0F8" w14:textId="77777777" w:rsidR="00DE0F92" w:rsidRDefault="00DE0F92" w:rsidP="00DE0F92">
            <w:r>
              <w:t>Thomas Klavis</w:t>
            </w:r>
          </w:p>
        </w:tc>
        <w:tc>
          <w:tcPr>
            <w:tcW w:w="4826" w:type="dxa"/>
          </w:tcPr>
          <w:p w14:paraId="13BF8C71" w14:textId="77777777" w:rsidR="00DE0F92" w:rsidRDefault="00811471" w:rsidP="00DE0F92">
            <w:r w:rsidRPr="00811471">
              <w:t>The Federal Network Agency of Germany, responsible for technical standardization, is very interested in the effective functionality of maritime radios. A very important aspect is the compatible cooperation of devices (systems) of different manufacturers. To ensure this, a standardized test environment and measurement procedure is necessary.</w:t>
            </w:r>
          </w:p>
        </w:tc>
      </w:tr>
      <w:tr w:rsidR="00DE0F92" w14:paraId="49DB4A9F" w14:textId="77777777" w:rsidTr="00C36FBE">
        <w:tc>
          <w:tcPr>
            <w:tcW w:w="2093" w:type="dxa"/>
          </w:tcPr>
          <w:p w14:paraId="3E46C976" w14:textId="77777777" w:rsidR="00DE0F92" w:rsidRPr="005D099A" w:rsidRDefault="00DE0F92" w:rsidP="00DE0F92">
            <w:r>
              <w:t>Yaesu</w:t>
            </w:r>
          </w:p>
        </w:tc>
        <w:tc>
          <w:tcPr>
            <w:tcW w:w="2261" w:type="dxa"/>
          </w:tcPr>
          <w:p w14:paraId="3CAB82FE" w14:textId="77777777" w:rsidR="00DE0F92" w:rsidRDefault="00DE0F92" w:rsidP="00DE0F92">
            <w:r>
              <w:t>Paul Bigwood</w:t>
            </w:r>
          </w:p>
        </w:tc>
        <w:tc>
          <w:tcPr>
            <w:tcW w:w="4826" w:type="dxa"/>
          </w:tcPr>
          <w:p w14:paraId="1ACD1CEC" w14:textId="77777777" w:rsidR="00DE0F92" w:rsidRDefault="0039143C" w:rsidP="00DE0F92">
            <w:r>
              <w:t>Yaesu supports the development of test specifications since they help improve interoperability which is of paramount importance for safety of life at sea</w:t>
            </w:r>
          </w:p>
        </w:tc>
      </w:tr>
    </w:tbl>
    <w:p w14:paraId="7CCA9B23" w14:textId="77777777" w:rsidR="007D5EAB" w:rsidRDefault="007D5EAB" w:rsidP="00A526B3"/>
    <w:p w14:paraId="03AE84B4" w14:textId="77777777" w:rsidR="007E467E" w:rsidRDefault="007E467E" w:rsidP="00A526B3"/>
    <w:p w14:paraId="5925B1F3" w14:textId="77777777" w:rsidR="002B53F4" w:rsidRPr="00A526B3" w:rsidRDefault="002B53F4" w:rsidP="002B53F4">
      <w:pPr>
        <w:pStyle w:val="Heading2"/>
      </w:pPr>
      <w:r w:rsidRPr="00A526B3">
        <w:t>Market impact</w:t>
      </w:r>
    </w:p>
    <w:p w14:paraId="162898D6" w14:textId="31CD330F" w:rsidR="005D099A" w:rsidRDefault="005D099A" w:rsidP="005D099A">
      <w:r>
        <w:t xml:space="preserve">The availability of </w:t>
      </w:r>
      <w:r w:rsidR="00E53A64">
        <w:t>new and updated</w:t>
      </w:r>
      <w:r>
        <w:t xml:space="preserve"> test specifications </w:t>
      </w:r>
      <w:r w:rsidR="00E85BDA">
        <w:t xml:space="preserve">should </w:t>
      </w:r>
      <w:r>
        <w:t xml:space="preserve">positively affect the arrival of products in the market place and their level of protocol conformance and interoperability. </w:t>
      </w:r>
      <w:r w:rsidR="00E85BDA" w:rsidRPr="00E85BDA">
        <w:t>In order to further promote these interoperability standards, holding an ETSI  Plugtests</w:t>
      </w:r>
      <w:r w:rsidR="00941F1F">
        <w:t>™</w:t>
      </w:r>
      <w:r w:rsidR="00E85BDA" w:rsidRPr="00E85BDA">
        <w:t xml:space="preserve"> (possibly at a relevant maritime trade exhibition in Europe) is strongly encouraged, but is outside the scope of this ToR.</w:t>
      </w:r>
    </w:p>
    <w:p w14:paraId="2E7C1040" w14:textId="77777777" w:rsidR="002B53F4" w:rsidRDefault="002B53F4" w:rsidP="002B53F4"/>
    <w:p w14:paraId="68883E2A" w14:textId="77777777" w:rsidR="002B53F4" w:rsidRPr="00F32120" w:rsidRDefault="00897CF4" w:rsidP="002B53F4">
      <w:pPr>
        <w:pStyle w:val="Heading2"/>
      </w:pPr>
      <w:r>
        <w:lastRenderedPageBreak/>
        <w:t>T</w:t>
      </w:r>
      <w:r w:rsidR="002B53F4" w:rsidRPr="00F32120">
        <w:t>asks for which the STF support is necessary</w:t>
      </w:r>
    </w:p>
    <w:p w14:paraId="4DC5C612" w14:textId="77777777" w:rsidR="0093561F" w:rsidRPr="00C121CE" w:rsidRDefault="00C121CE" w:rsidP="00211930">
      <w:pPr>
        <w:pStyle w:val="Guideline"/>
        <w:rPr>
          <w:i w:val="0"/>
        </w:rPr>
      </w:pPr>
      <w:r w:rsidRPr="00C121CE">
        <w:rPr>
          <w:i w:val="0"/>
        </w:rPr>
        <w:t xml:space="preserve">It is requested that the STF update the test specifications for class </w:t>
      </w:r>
      <w:r w:rsidR="00E42B54">
        <w:rPr>
          <w:i w:val="0"/>
        </w:rPr>
        <w:t>A</w:t>
      </w:r>
      <w:r w:rsidRPr="00C121CE">
        <w:rPr>
          <w:i w:val="0"/>
        </w:rPr>
        <w:t xml:space="preserve">/D/H DSC radio equipment and develop a new test specification for </w:t>
      </w:r>
      <w:r>
        <w:rPr>
          <w:i w:val="0"/>
        </w:rPr>
        <w:t xml:space="preserve">the </w:t>
      </w:r>
      <w:r w:rsidRPr="00C121CE">
        <w:rPr>
          <w:i w:val="0"/>
        </w:rPr>
        <w:t>new class “M” of DSC devices as introduced in ITU-R M.493-14 for Man Overboard (MOB)</w:t>
      </w:r>
      <w:r>
        <w:rPr>
          <w:i w:val="0"/>
        </w:rPr>
        <w:t xml:space="preserve">. </w:t>
      </w:r>
      <w:r w:rsidR="0093561F" w:rsidRPr="0093561F">
        <w:rPr>
          <w:i w:val="0"/>
        </w:rPr>
        <w:t>Experience with the development of other standards has shown that involvement of experts on conformance and interoperability testing of protocols requires highly specialised knowledge in testing methodology. The generation of this kind of specifications requires significant concentrated effort that can be done in this case by experts provided on a funded basis. Hence the involvement of testing experts is needed in order to assure timely completion and high qua</w:t>
      </w:r>
      <w:r w:rsidR="00040998">
        <w:rPr>
          <w:i w:val="0"/>
        </w:rPr>
        <w:t>lity of the Test Specifications</w:t>
      </w:r>
      <w:r w:rsidR="0093561F" w:rsidRPr="0093561F">
        <w:rPr>
          <w:i w:val="0"/>
        </w:rPr>
        <w:t>. The support of an STF is also required in order not to delay the arrival on the European market of up-to-date DSC products for the different classes of devices.</w:t>
      </w:r>
    </w:p>
    <w:p w14:paraId="374C8133" w14:textId="77777777" w:rsidR="002B53F4" w:rsidRPr="000A5E70" w:rsidRDefault="002B53F4" w:rsidP="002B53F4"/>
    <w:p w14:paraId="0D054125" w14:textId="77777777" w:rsidR="00897CF4" w:rsidRDefault="00897CF4" w:rsidP="00F32120">
      <w:pPr>
        <w:pStyle w:val="Heading2"/>
      </w:pPr>
      <w:r>
        <w:t xml:space="preserve">Related </w:t>
      </w:r>
      <w:r w:rsidR="002A5ADD">
        <w:t xml:space="preserve">voluntary </w:t>
      </w:r>
      <w:r>
        <w:t>activities in the TB</w:t>
      </w:r>
    </w:p>
    <w:p w14:paraId="1DA0E416" w14:textId="4B688FFB" w:rsidR="0093561F" w:rsidRPr="00F224C1" w:rsidRDefault="0093561F" w:rsidP="0093561F">
      <w:r w:rsidRPr="00F224C1">
        <w:t xml:space="preserve">ETSI </w:t>
      </w:r>
      <w:r>
        <w:t xml:space="preserve">ERM </w:t>
      </w:r>
      <w:r w:rsidR="007C6720">
        <w:t>TGMARINE</w:t>
      </w:r>
      <w:r w:rsidRPr="00F224C1">
        <w:t xml:space="preserve"> will closely follow the activities of the STF. Members of </w:t>
      </w:r>
      <w:r>
        <w:t xml:space="preserve">ERM </w:t>
      </w:r>
      <w:r w:rsidR="007C6720">
        <w:t>TGMARINE</w:t>
      </w:r>
      <w:r w:rsidRPr="00F224C1">
        <w:t xml:space="preserve"> will review</w:t>
      </w:r>
      <w:r>
        <w:t xml:space="preserve"> the developed technical specifications and provide feedbacks</w:t>
      </w:r>
      <w:r w:rsidRPr="00F224C1">
        <w:t xml:space="preserve"> </w:t>
      </w:r>
      <w:r>
        <w:t>as necessary.</w:t>
      </w:r>
    </w:p>
    <w:p w14:paraId="405AE9F2" w14:textId="77777777" w:rsidR="002A5ADD" w:rsidRPr="00897CF4" w:rsidRDefault="002A5ADD" w:rsidP="00897CF4">
      <w:pPr>
        <w:pStyle w:val="Guideline"/>
      </w:pPr>
    </w:p>
    <w:p w14:paraId="7ACDCD77" w14:textId="77777777" w:rsidR="00F32120" w:rsidRDefault="00F1596D" w:rsidP="00F32120">
      <w:pPr>
        <w:pStyle w:val="Heading2"/>
      </w:pPr>
      <w:r>
        <w:t>P</w:t>
      </w:r>
      <w:r w:rsidR="00F32120" w:rsidRPr="009C296A">
        <w:t>revious funded activities</w:t>
      </w:r>
      <w:r w:rsidR="00F32120">
        <w:t xml:space="preserve"> in the same domain</w:t>
      </w:r>
    </w:p>
    <w:p w14:paraId="4450454B" w14:textId="77777777" w:rsidR="00F32120" w:rsidRDefault="0027092C" w:rsidP="00EC2FC5">
      <w:r>
        <w:t>In 2011-2</w:t>
      </w:r>
      <w:r w:rsidR="00153FFE">
        <w:t>0</w:t>
      </w:r>
      <w:r>
        <w:t xml:space="preserve">12 </w:t>
      </w:r>
      <w:r w:rsidR="00EC2FC5">
        <w:t xml:space="preserve">STF 429 developed a first set of interoperability test specifications for </w:t>
      </w:r>
      <w:r w:rsidR="00EC2FC5" w:rsidRPr="00EC2FC5">
        <w:t xml:space="preserve">class </w:t>
      </w:r>
      <w:r w:rsidR="00E42B54">
        <w:t>A</w:t>
      </w:r>
      <w:r w:rsidR="00892139">
        <w:t>/B</w:t>
      </w:r>
      <w:r w:rsidR="00EC2FC5" w:rsidRPr="00EC2FC5">
        <w:t>/D/H DSC radio equipment</w:t>
      </w:r>
      <w:r w:rsidR="00EC2FC5">
        <w:t>.</w:t>
      </w:r>
    </w:p>
    <w:p w14:paraId="567F19D9" w14:textId="77777777" w:rsidR="00897CF4" w:rsidRDefault="00897CF4" w:rsidP="00897CF4">
      <w:pPr>
        <w:pStyle w:val="Guideline"/>
      </w:pPr>
    </w:p>
    <w:p w14:paraId="650F7E3C" w14:textId="77777777" w:rsidR="00A83FE4" w:rsidRPr="00A526B3" w:rsidRDefault="00A83FE4" w:rsidP="00F32120">
      <w:pPr>
        <w:pStyle w:val="Heading2"/>
      </w:pPr>
      <w:r>
        <w:t>Consequences if not agreed</w:t>
      </w:r>
    </w:p>
    <w:p w14:paraId="1E6AACEC" w14:textId="77777777" w:rsidR="007E467E" w:rsidRDefault="0093561F" w:rsidP="0093561F">
      <w:r>
        <w:t>The production of updated</w:t>
      </w:r>
      <w:r w:rsidR="00EC2FC5">
        <w:t xml:space="preserve"> and new</w:t>
      </w:r>
      <w:r>
        <w:t xml:space="preserve"> test specifications as described in the present document is key to the testing and certification activities that should assure the interoperability of maritime DSC radios. Such devices are required to have high levels of interoperability if the safety at sea is to be kept at the highest level. The non-availability of such standards </w:t>
      </w:r>
      <w:r w:rsidR="00EC2FC5">
        <w:t>is likely to cause</w:t>
      </w:r>
      <w:r>
        <w:t xml:space="preserve"> problems of interoperability</w:t>
      </w:r>
      <w:r w:rsidR="00EC2FC5">
        <w:t xml:space="preserve"> </w:t>
      </w:r>
      <w:r w:rsidR="00040998">
        <w:t>and therefore safety at sea is likely to be undermined.</w:t>
      </w:r>
      <w:r w:rsidR="00EC2FC5">
        <w:t xml:space="preserve"> </w:t>
      </w:r>
    </w:p>
    <w:p w14:paraId="7D78AD80" w14:textId="77777777" w:rsidR="007E467E" w:rsidRDefault="007E467E" w:rsidP="00A83FE4"/>
    <w:p w14:paraId="19A50A8D" w14:textId="77777777" w:rsidR="00A83FE4" w:rsidRPr="00A526B3" w:rsidRDefault="00A83FE4" w:rsidP="00A83FE4">
      <w:pPr>
        <w:pStyle w:val="Part"/>
      </w:pPr>
      <w:r w:rsidRPr="00A526B3">
        <w:t>Part II - Execution of the work</w:t>
      </w:r>
    </w:p>
    <w:p w14:paraId="6B929138" w14:textId="77777777" w:rsidR="00133C8A" w:rsidRDefault="00133C8A" w:rsidP="00AB0CC7">
      <w:pPr>
        <w:pStyle w:val="Heading1"/>
      </w:pPr>
      <w:r>
        <w:t xml:space="preserve">Technical Bodies </w:t>
      </w:r>
      <w:r w:rsidR="00AB2879">
        <w:t xml:space="preserve">and other </w:t>
      </w:r>
      <w:r w:rsidR="00BE7F16">
        <w:t>stakeholders</w:t>
      </w:r>
    </w:p>
    <w:p w14:paraId="70DA14EA" w14:textId="77777777" w:rsidR="00133C8A" w:rsidRPr="00A526B3" w:rsidRDefault="000454EE" w:rsidP="00F32120">
      <w:pPr>
        <w:pStyle w:val="Heading2"/>
      </w:pPr>
      <w:r>
        <w:t>Reference</w:t>
      </w:r>
      <w:r w:rsidR="00133C8A">
        <w:t xml:space="preserve"> TB</w:t>
      </w:r>
    </w:p>
    <w:p w14:paraId="796153B5" w14:textId="1444BC7F" w:rsidR="007D46F8" w:rsidRDefault="00DF0B27" w:rsidP="007D46F8">
      <w:pPr>
        <w:rPr>
          <w:iCs/>
        </w:rPr>
      </w:pPr>
      <w:bookmarkStart w:id="8" w:name="_Toc64817083"/>
      <w:r>
        <w:rPr>
          <w:iCs/>
        </w:rPr>
        <w:t xml:space="preserve">TC ERM and in particular ERM </w:t>
      </w:r>
      <w:r w:rsidR="007C6720">
        <w:rPr>
          <w:iCs/>
        </w:rPr>
        <w:t>TGMARINE</w:t>
      </w:r>
      <w:r>
        <w:rPr>
          <w:iCs/>
        </w:rPr>
        <w:t xml:space="preserve"> (maritime group)</w:t>
      </w:r>
      <w:r w:rsidR="007D46F8">
        <w:rPr>
          <w:iCs/>
        </w:rPr>
        <w:t xml:space="preserve"> will be responsible for the approval of all the deliverables of this STF.</w:t>
      </w:r>
    </w:p>
    <w:p w14:paraId="25D54CF4" w14:textId="77777777" w:rsidR="00133C8A" w:rsidRDefault="00133C8A" w:rsidP="00133C8A"/>
    <w:p w14:paraId="02F5EC69" w14:textId="77777777" w:rsidR="00AB2879" w:rsidRDefault="00AB2879" w:rsidP="00F32120">
      <w:pPr>
        <w:pStyle w:val="Heading2"/>
      </w:pPr>
      <w:r>
        <w:t>Other interested ETSI Technical Bodies</w:t>
      </w:r>
    </w:p>
    <w:p w14:paraId="2F7B1B5D" w14:textId="77777777" w:rsidR="00133C8A" w:rsidRPr="00AB2879" w:rsidRDefault="007D46F8" w:rsidP="00211930">
      <w:pPr>
        <w:pStyle w:val="Guideline"/>
      </w:pPr>
      <w:r>
        <w:t>N/A</w:t>
      </w:r>
    </w:p>
    <w:p w14:paraId="20D58080" w14:textId="77777777" w:rsidR="00133C8A" w:rsidRDefault="00133C8A" w:rsidP="00133C8A"/>
    <w:p w14:paraId="39AF8472" w14:textId="77777777" w:rsidR="00AB2879" w:rsidRDefault="00AB2879" w:rsidP="00F32120">
      <w:pPr>
        <w:pStyle w:val="Heading2"/>
      </w:pPr>
      <w:r>
        <w:t xml:space="preserve">Other </w:t>
      </w:r>
      <w:r w:rsidR="003A1AC2">
        <w:t>stakeholders</w:t>
      </w:r>
    </w:p>
    <w:p w14:paraId="1D78CA01" w14:textId="77777777" w:rsidR="00AB2879" w:rsidRPr="007D46F8" w:rsidRDefault="00E85BDA" w:rsidP="007D46F8">
      <w:pPr>
        <w:rPr>
          <w:iCs/>
        </w:rPr>
      </w:pPr>
      <w:r w:rsidRPr="00E85BDA">
        <w:rPr>
          <w:iCs/>
        </w:rPr>
        <w:t>International Electrotechnical Commission</w:t>
      </w:r>
      <w:r>
        <w:rPr>
          <w:iCs/>
        </w:rPr>
        <w:t xml:space="preserve"> (</w:t>
      </w:r>
      <w:r w:rsidR="007D46F8" w:rsidRPr="007D46F8">
        <w:rPr>
          <w:iCs/>
        </w:rPr>
        <w:t>IEC</w:t>
      </w:r>
      <w:r>
        <w:rPr>
          <w:iCs/>
        </w:rPr>
        <w:t>)</w:t>
      </w:r>
      <w:r w:rsidR="007D46F8">
        <w:rPr>
          <w:iCs/>
        </w:rPr>
        <w:t xml:space="preserve">, </w:t>
      </w:r>
      <w:r>
        <w:rPr>
          <w:rStyle w:val="st"/>
        </w:rPr>
        <w:t>Radio Technical Commission for Maritime Services (</w:t>
      </w:r>
      <w:r w:rsidR="007D46F8">
        <w:rPr>
          <w:iCs/>
        </w:rPr>
        <w:t>RTCM</w:t>
      </w:r>
      <w:r>
        <w:rPr>
          <w:iCs/>
        </w:rPr>
        <w:t>)</w:t>
      </w:r>
      <w:r w:rsidR="007D46F8">
        <w:rPr>
          <w:iCs/>
        </w:rPr>
        <w:t xml:space="preserve">, ITU-R, </w:t>
      </w:r>
      <w:r w:rsidRPr="00E85BDA">
        <w:rPr>
          <w:iCs/>
        </w:rPr>
        <w:t>Comité International Radio-Maritime</w:t>
      </w:r>
      <w:r>
        <w:rPr>
          <w:iCs/>
        </w:rPr>
        <w:t xml:space="preserve"> (</w:t>
      </w:r>
      <w:r w:rsidR="00DF0B27">
        <w:rPr>
          <w:iCs/>
        </w:rPr>
        <w:t>CIRM</w:t>
      </w:r>
      <w:r>
        <w:rPr>
          <w:iCs/>
        </w:rPr>
        <w:t>)</w:t>
      </w:r>
      <w:r w:rsidR="00DF0B27">
        <w:rPr>
          <w:iCs/>
        </w:rPr>
        <w:t xml:space="preserve">, </w:t>
      </w:r>
      <w:r w:rsidRPr="00E85BDA">
        <w:rPr>
          <w:iCs/>
        </w:rPr>
        <w:t>European Maritime Safety Agency</w:t>
      </w:r>
      <w:r>
        <w:rPr>
          <w:iCs/>
        </w:rPr>
        <w:t xml:space="preserve"> (</w:t>
      </w:r>
      <w:r w:rsidR="00DF0B27">
        <w:rPr>
          <w:iCs/>
        </w:rPr>
        <w:t>EMSA</w:t>
      </w:r>
      <w:r>
        <w:rPr>
          <w:iCs/>
        </w:rPr>
        <w:t>)</w:t>
      </w:r>
      <w:r w:rsidR="00BC15C0">
        <w:rPr>
          <w:iCs/>
        </w:rPr>
        <w:t>.</w:t>
      </w:r>
    </w:p>
    <w:p w14:paraId="3DEA51DE" w14:textId="77777777" w:rsidR="00AB2879" w:rsidRDefault="00AB2879" w:rsidP="00AB2879"/>
    <w:p w14:paraId="615392C1" w14:textId="77777777" w:rsidR="00CC2455" w:rsidRDefault="00CC2455" w:rsidP="00AB2879"/>
    <w:bookmarkEnd w:id="8"/>
    <w:p w14:paraId="5E31DF89" w14:textId="77777777" w:rsidR="00712FB8" w:rsidRDefault="00CC2455" w:rsidP="00AB0CC7">
      <w:pPr>
        <w:pStyle w:val="Heading1"/>
      </w:pPr>
      <w:r>
        <w:lastRenderedPageBreak/>
        <w:t>Base documents and deliverables</w:t>
      </w:r>
    </w:p>
    <w:bookmarkEnd w:id="7"/>
    <w:p w14:paraId="3A597A6A" w14:textId="77777777" w:rsidR="00213878" w:rsidRPr="00BC7275" w:rsidRDefault="00213878" w:rsidP="00F32120">
      <w:pPr>
        <w:pStyle w:val="Heading2"/>
        <w:rPr>
          <w:lang w:val="fr-FR"/>
        </w:rPr>
      </w:pPr>
      <w:r>
        <w:rPr>
          <w:lang w:val="fr-FR"/>
        </w:rPr>
        <w:t>Base documents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228"/>
        <w:gridCol w:w="1482"/>
        <w:gridCol w:w="1684"/>
      </w:tblGrid>
      <w:tr w:rsidR="00AB0CC7" w:rsidRPr="000037AD" w14:paraId="5246B733" w14:textId="77777777" w:rsidTr="004129C1">
        <w:trPr>
          <w:trHeight w:val="636"/>
        </w:trPr>
        <w:tc>
          <w:tcPr>
            <w:tcW w:w="2788" w:type="dxa"/>
            <w:shd w:val="clear" w:color="auto" w:fill="B8CCE4"/>
            <w:tcMar>
              <w:top w:w="57" w:type="dxa"/>
              <w:bottom w:w="57" w:type="dxa"/>
            </w:tcMar>
            <w:vAlign w:val="center"/>
          </w:tcPr>
          <w:p w14:paraId="15BA00B6" w14:textId="77777777" w:rsidR="00AB0CC7" w:rsidRPr="000037AD" w:rsidRDefault="007F6E95" w:rsidP="001E70D8">
            <w:pPr>
              <w:keepNext/>
              <w:keepLines/>
              <w:rPr>
                <w:b/>
              </w:rPr>
            </w:pPr>
            <w:r w:rsidRPr="000037AD">
              <w:rPr>
                <w:b/>
              </w:rPr>
              <w:t>Document</w:t>
            </w:r>
          </w:p>
        </w:tc>
        <w:tc>
          <w:tcPr>
            <w:tcW w:w="4228" w:type="dxa"/>
            <w:shd w:val="clear" w:color="auto" w:fill="B8CCE4"/>
            <w:tcMar>
              <w:top w:w="57" w:type="dxa"/>
              <w:bottom w:w="57" w:type="dxa"/>
            </w:tcMar>
            <w:vAlign w:val="center"/>
          </w:tcPr>
          <w:p w14:paraId="1BBA158B" w14:textId="77777777" w:rsidR="00AB0CC7" w:rsidRPr="000037AD" w:rsidRDefault="007F6E95" w:rsidP="001E70D8">
            <w:pPr>
              <w:keepNext/>
              <w:keepLines/>
              <w:rPr>
                <w:b/>
              </w:rPr>
            </w:pPr>
            <w:r w:rsidRPr="000037AD">
              <w:rPr>
                <w:b/>
              </w:rPr>
              <w:t>Title</w:t>
            </w:r>
          </w:p>
        </w:tc>
        <w:tc>
          <w:tcPr>
            <w:tcW w:w="1482" w:type="dxa"/>
            <w:shd w:val="clear" w:color="auto" w:fill="B8CCE4"/>
            <w:tcMar>
              <w:top w:w="57" w:type="dxa"/>
              <w:left w:w="0" w:type="dxa"/>
              <w:bottom w:w="57" w:type="dxa"/>
              <w:right w:w="0" w:type="dxa"/>
            </w:tcMar>
            <w:vAlign w:val="center"/>
          </w:tcPr>
          <w:p w14:paraId="4CD93DA7" w14:textId="77777777" w:rsidR="00AB0CC7" w:rsidRPr="000037AD" w:rsidRDefault="007F6E95" w:rsidP="001E70D8">
            <w:pPr>
              <w:keepNext/>
              <w:keepLines/>
              <w:jc w:val="center"/>
              <w:rPr>
                <w:b/>
              </w:rPr>
            </w:pPr>
            <w:r w:rsidRPr="000037AD">
              <w:rPr>
                <w:b/>
              </w:rPr>
              <w:t>Current Status</w:t>
            </w:r>
          </w:p>
        </w:tc>
        <w:tc>
          <w:tcPr>
            <w:tcW w:w="1684" w:type="dxa"/>
            <w:shd w:val="clear" w:color="auto" w:fill="B8CCE4"/>
            <w:tcMar>
              <w:top w:w="57" w:type="dxa"/>
              <w:left w:w="0" w:type="dxa"/>
              <w:bottom w:w="57" w:type="dxa"/>
              <w:right w:w="0" w:type="dxa"/>
            </w:tcMar>
            <w:vAlign w:val="center"/>
          </w:tcPr>
          <w:p w14:paraId="451F066F" w14:textId="77777777" w:rsidR="00AB0CC7" w:rsidRPr="000037AD" w:rsidRDefault="00AB0CC7" w:rsidP="001E70D8">
            <w:pPr>
              <w:keepNext/>
              <w:keepLines/>
              <w:jc w:val="center"/>
              <w:rPr>
                <w:b/>
              </w:rPr>
            </w:pPr>
            <w:r w:rsidRPr="000037AD">
              <w:rPr>
                <w:b/>
              </w:rPr>
              <w:t>Expected date for stable document</w:t>
            </w:r>
          </w:p>
        </w:tc>
      </w:tr>
      <w:tr w:rsidR="007D46F8" w:rsidRPr="009F2D55" w14:paraId="2A34B16D" w14:textId="77777777" w:rsidTr="004129C1">
        <w:trPr>
          <w:trHeight w:val="636"/>
        </w:trPr>
        <w:tc>
          <w:tcPr>
            <w:tcW w:w="2788" w:type="dxa"/>
          </w:tcPr>
          <w:p w14:paraId="7DEF086C" w14:textId="77777777" w:rsidR="007D46F8" w:rsidRDefault="007D46F8" w:rsidP="007D46F8">
            <w:r w:rsidRPr="00112DF8">
              <w:rPr>
                <w:lang w:val="fr-FR"/>
              </w:rPr>
              <w:t>ETSI TS 101 570-</w:t>
            </w:r>
            <w:r>
              <w:rPr>
                <w:lang w:val="fr-FR"/>
              </w:rPr>
              <w:t>2 V1.1.1</w:t>
            </w:r>
          </w:p>
        </w:tc>
        <w:tc>
          <w:tcPr>
            <w:tcW w:w="4228" w:type="dxa"/>
            <w:vAlign w:val="center"/>
          </w:tcPr>
          <w:p w14:paraId="562322D3" w14:textId="77777777" w:rsidR="007D46F8" w:rsidRDefault="007D46F8" w:rsidP="007D46F8">
            <w:pPr>
              <w:keepNext/>
              <w:keepLines/>
            </w:pPr>
            <w:r>
              <w:t>Interoperability Testing for Maritime Digital Selective Calling (DSC) Radios;</w:t>
            </w:r>
          </w:p>
          <w:p w14:paraId="1CFBE1C7" w14:textId="77777777" w:rsidR="007D46F8" w:rsidRPr="007D46F8" w:rsidRDefault="007D46F8" w:rsidP="007D46F8">
            <w:pPr>
              <w:keepNext/>
              <w:keepLines/>
            </w:pPr>
            <w:r>
              <w:t xml:space="preserve">Part 2: Class </w:t>
            </w:r>
            <w:r w:rsidR="00E42B54">
              <w:t>AA</w:t>
            </w:r>
            <w:r>
              <w:t xml:space="preserve"> Test Descriptions</w:t>
            </w:r>
          </w:p>
        </w:tc>
        <w:tc>
          <w:tcPr>
            <w:tcW w:w="1482" w:type="dxa"/>
            <w:tcMar>
              <w:left w:w="0" w:type="dxa"/>
              <w:right w:w="0" w:type="dxa"/>
            </w:tcMar>
          </w:tcPr>
          <w:p w14:paraId="06116311" w14:textId="77777777" w:rsidR="007D46F8" w:rsidRDefault="007D46F8" w:rsidP="007D46F8">
            <w:pPr>
              <w:jc w:val="center"/>
            </w:pPr>
            <w:r w:rsidRPr="00A437D4">
              <w:rPr>
                <w:lang w:val="fr-FR"/>
              </w:rPr>
              <w:t>Published</w:t>
            </w:r>
          </w:p>
        </w:tc>
        <w:tc>
          <w:tcPr>
            <w:tcW w:w="1684" w:type="dxa"/>
            <w:tcMar>
              <w:left w:w="0" w:type="dxa"/>
              <w:right w:w="0" w:type="dxa"/>
            </w:tcMar>
            <w:vAlign w:val="center"/>
          </w:tcPr>
          <w:p w14:paraId="6412397F" w14:textId="77777777" w:rsidR="007D46F8" w:rsidRPr="009F2D55" w:rsidRDefault="007D46F8" w:rsidP="007D46F8">
            <w:pPr>
              <w:keepNext/>
              <w:keepLines/>
              <w:jc w:val="center"/>
              <w:rPr>
                <w:lang w:val="fr-FR"/>
              </w:rPr>
            </w:pPr>
          </w:p>
        </w:tc>
      </w:tr>
      <w:tr w:rsidR="007D46F8" w:rsidRPr="009F2D55" w14:paraId="7BD9946C" w14:textId="77777777" w:rsidTr="004129C1">
        <w:trPr>
          <w:trHeight w:val="636"/>
        </w:trPr>
        <w:tc>
          <w:tcPr>
            <w:tcW w:w="2788" w:type="dxa"/>
          </w:tcPr>
          <w:p w14:paraId="428778D7" w14:textId="77777777" w:rsidR="007D46F8" w:rsidRDefault="007D46F8" w:rsidP="007D46F8">
            <w:r w:rsidRPr="00112DF8">
              <w:rPr>
                <w:lang w:val="fr-FR"/>
              </w:rPr>
              <w:t>ETSI TS 101 570-</w:t>
            </w:r>
            <w:r>
              <w:rPr>
                <w:lang w:val="fr-FR"/>
              </w:rPr>
              <w:t>3 V1.1.1</w:t>
            </w:r>
          </w:p>
        </w:tc>
        <w:tc>
          <w:tcPr>
            <w:tcW w:w="4228" w:type="dxa"/>
            <w:vAlign w:val="center"/>
          </w:tcPr>
          <w:p w14:paraId="6233AC91" w14:textId="77777777" w:rsidR="007D46F8" w:rsidRPr="007D46F8" w:rsidRDefault="007D46F8" w:rsidP="007D46F8">
            <w:pPr>
              <w:keepNext/>
              <w:keepLines/>
            </w:pPr>
            <w:r w:rsidRPr="007D46F8">
              <w:t>Interoperability Testing for Maritime Digital Selective Calling (DSC) Radios;</w:t>
            </w:r>
            <w:r>
              <w:t xml:space="preserve"> </w:t>
            </w:r>
            <w:r w:rsidRPr="007D46F8">
              <w:t>Part 3: Class D Test Descriptions</w:t>
            </w:r>
          </w:p>
        </w:tc>
        <w:tc>
          <w:tcPr>
            <w:tcW w:w="1482" w:type="dxa"/>
            <w:tcMar>
              <w:left w:w="0" w:type="dxa"/>
              <w:right w:w="0" w:type="dxa"/>
            </w:tcMar>
          </w:tcPr>
          <w:p w14:paraId="7370160F" w14:textId="77777777" w:rsidR="007D46F8" w:rsidRDefault="007D46F8" w:rsidP="007D46F8">
            <w:pPr>
              <w:jc w:val="center"/>
            </w:pPr>
            <w:r w:rsidRPr="00A437D4">
              <w:rPr>
                <w:lang w:val="fr-FR"/>
              </w:rPr>
              <w:t>Published</w:t>
            </w:r>
          </w:p>
        </w:tc>
        <w:tc>
          <w:tcPr>
            <w:tcW w:w="1684" w:type="dxa"/>
            <w:tcMar>
              <w:left w:w="0" w:type="dxa"/>
              <w:right w:w="0" w:type="dxa"/>
            </w:tcMar>
            <w:vAlign w:val="center"/>
          </w:tcPr>
          <w:p w14:paraId="2E0B200E" w14:textId="77777777" w:rsidR="007D46F8" w:rsidRPr="009F2D55" w:rsidRDefault="007D46F8" w:rsidP="007D46F8">
            <w:pPr>
              <w:keepNext/>
              <w:keepLines/>
              <w:jc w:val="center"/>
              <w:rPr>
                <w:lang w:val="fr-FR"/>
              </w:rPr>
            </w:pPr>
          </w:p>
        </w:tc>
      </w:tr>
      <w:tr w:rsidR="007D46F8" w:rsidRPr="009F2D55" w14:paraId="6774A337" w14:textId="77777777" w:rsidTr="004129C1">
        <w:trPr>
          <w:trHeight w:val="623"/>
        </w:trPr>
        <w:tc>
          <w:tcPr>
            <w:tcW w:w="2788" w:type="dxa"/>
          </w:tcPr>
          <w:p w14:paraId="651FDD2E" w14:textId="77777777" w:rsidR="007D46F8" w:rsidRDefault="007D46F8" w:rsidP="007D46F8">
            <w:r w:rsidRPr="00112DF8">
              <w:rPr>
                <w:lang w:val="fr-FR"/>
              </w:rPr>
              <w:t>ETSI TS 101 570-</w:t>
            </w:r>
            <w:r>
              <w:rPr>
                <w:lang w:val="fr-FR"/>
              </w:rPr>
              <w:t>5 V1.1.1</w:t>
            </w:r>
          </w:p>
        </w:tc>
        <w:tc>
          <w:tcPr>
            <w:tcW w:w="4228" w:type="dxa"/>
            <w:vAlign w:val="center"/>
          </w:tcPr>
          <w:p w14:paraId="127527EC" w14:textId="77777777" w:rsidR="007D46F8" w:rsidRDefault="007D46F8" w:rsidP="007D46F8">
            <w:pPr>
              <w:keepNext/>
              <w:keepLines/>
            </w:pPr>
            <w:r>
              <w:t>Interoperability Testing for Maritime Digital Selective Calling (DSC) Radios;</w:t>
            </w:r>
          </w:p>
          <w:p w14:paraId="33894607" w14:textId="77777777" w:rsidR="007D46F8" w:rsidRPr="007D46F8" w:rsidRDefault="007D46F8" w:rsidP="007D46F8">
            <w:pPr>
              <w:keepNext/>
              <w:keepLines/>
            </w:pPr>
            <w:r>
              <w:t>Part 5: VHF Class H Test Descriptions</w:t>
            </w:r>
          </w:p>
        </w:tc>
        <w:tc>
          <w:tcPr>
            <w:tcW w:w="1482" w:type="dxa"/>
            <w:tcMar>
              <w:left w:w="0" w:type="dxa"/>
              <w:right w:w="0" w:type="dxa"/>
            </w:tcMar>
          </w:tcPr>
          <w:p w14:paraId="34504459" w14:textId="77777777" w:rsidR="007D46F8" w:rsidRDefault="007D46F8" w:rsidP="007D46F8">
            <w:pPr>
              <w:jc w:val="center"/>
            </w:pPr>
            <w:r w:rsidRPr="00A437D4">
              <w:rPr>
                <w:lang w:val="fr-FR"/>
              </w:rPr>
              <w:t>Published</w:t>
            </w:r>
          </w:p>
        </w:tc>
        <w:tc>
          <w:tcPr>
            <w:tcW w:w="1684" w:type="dxa"/>
            <w:tcMar>
              <w:left w:w="0" w:type="dxa"/>
              <w:right w:w="0" w:type="dxa"/>
            </w:tcMar>
            <w:vAlign w:val="center"/>
          </w:tcPr>
          <w:p w14:paraId="065AE0F4" w14:textId="77777777" w:rsidR="007D46F8" w:rsidRPr="009F2D55" w:rsidRDefault="007D46F8" w:rsidP="007D46F8">
            <w:pPr>
              <w:keepNext/>
              <w:keepLines/>
              <w:jc w:val="center"/>
              <w:rPr>
                <w:lang w:val="fr-FR"/>
              </w:rPr>
            </w:pPr>
          </w:p>
        </w:tc>
      </w:tr>
      <w:tr w:rsidR="006674B6" w:rsidRPr="009F2D55" w14:paraId="1164F70B" w14:textId="77777777" w:rsidTr="004129C1">
        <w:trPr>
          <w:trHeight w:val="1481"/>
        </w:trPr>
        <w:tc>
          <w:tcPr>
            <w:tcW w:w="2788" w:type="dxa"/>
          </w:tcPr>
          <w:p w14:paraId="00A66620" w14:textId="77777777" w:rsidR="006674B6" w:rsidRPr="008E4B3F" w:rsidRDefault="006674B6" w:rsidP="006674B6">
            <w:pPr>
              <w:keepNext/>
              <w:keepLines/>
              <w:numPr>
                <w:ilvl w:val="12"/>
                <w:numId w:val="0"/>
              </w:numPr>
              <w:rPr>
                <w:rFonts w:eastAsia="Arial Unicode MS" w:cs="Arial"/>
              </w:rPr>
            </w:pPr>
            <w:r w:rsidRPr="008E4B3F">
              <w:t>EN 300 338-1</w:t>
            </w:r>
            <w:r w:rsidR="002A4C4D" w:rsidRPr="008E4B3F">
              <w:t xml:space="preserve"> V1.4.2</w:t>
            </w:r>
          </w:p>
        </w:tc>
        <w:tc>
          <w:tcPr>
            <w:tcW w:w="4228" w:type="dxa"/>
          </w:tcPr>
          <w:p w14:paraId="0AA897BE" w14:textId="77777777" w:rsidR="006674B6" w:rsidRDefault="006674B6" w:rsidP="006674B6">
            <w:pPr>
              <w:pStyle w:val="Footer"/>
              <w:keepNext/>
              <w:keepLines/>
              <w:numPr>
                <w:ilvl w:val="12"/>
                <w:numId w:val="0"/>
              </w:numPr>
              <w:tabs>
                <w:tab w:val="left" w:pos="1418"/>
                <w:tab w:val="left" w:pos="4678"/>
                <w:tab w:val="left" w:pos="5954"/>
                <w:tab w:val="left" w:pos="7088"/>
              </w:tabs>
            </w:pPr>
            <w:r>
              <w:t>Technical characteristics and methods of measurement for equipment for generation, transmission and reception of Digital Selective Calling (DSC) in the maritime MF, MF/HF and/or VHF mobile service;</w:t>
            </w:r>
          </w:p>
          <w:p w14:paraId="00D21DC2" w14:textId="77777777" w:rsidR="006674B6" w:rsidRPr="00177CCB" w:rsidRDefault="006674B6" w:rsidP="006674B6">
            <w:pPr>
              <w:pStyle w:val="Footer"/>
              <w:keepNext/>
              <w:keepLines/>
              <w:numPr>
                <w:ilvl w:val="12"/>
                <w:numId w:val="0"/>
              </w:numPr>
              <w:tabs>
                <w:tab w:val="left" w:pos="1418"/>
                <w:tab w:val="left" w:pos="4678"/>
                <w:tab w:val="left" w:pos="5954"/>
                <w:tab w:val="left" w:pos="7088"/>
              </w:tabs>
            </w:pPr>
            <w:r>
              <w:t>Part 1: Common requirements</w:t>
            </w:r>
          </w:p>
        </w:tc>
        <w:tc>
          <w:tcPr>
            <w:tcW w:w="1482" w:type="dxa"/>
            <w:tcMar>
              <w:left w:w="0" w:type="dxa"/>
              <w:right w:w="0" w:type="dxa"/>
            </w:tcMar>
          </w:tcPr>
          <w:p w14:paraId="17CC5044" w14:textId="77777777" w:rsidR="006674B6" w:rsidRPr="00A437D4" w:rsidRDefault="002A4C4D" w:rsidP="006674B6">
            <w:pPr>
              <w:jc w:val="center"/>
              <w:rPr>
                <w:lang w:val="fr-FR"/>
              </w:rPr>
            </w:pPr>
            <w:r w:rsidRPr="00A437D4">
              <w:rPr>
                <w:lang w:val="fr-FR"/>
              </w:rPr>
              <w:t>Published</w:t>
            </w:r>
          </w:p>
        </w:tc>
        <w:tc>
          <w:tcPr>
            <w:tcW w:w="1684" w:type="dxa"/>
            <w:tcMar>
              <w:left w:w="0" w:type="dxa"/>
              <w:right w:w="0" w:type="dxa"/>
            </w:tcMar>
            <w:vAlign w:val="center"/>
          </w:tcPr>
          <w:p w14:paraId="1430060E" w14:textId="77777777" w:rsidR="006674B6" w:rsidRPr="009F2D55" w:rsidRDefault="006674B6" w:rsidP="006674B6">
            <w:pPr>
              <w:keepNext/>
              <w:keepLines/>
              <w:jc w:val="center"/>
              <w:rPr>
                <w:lang w:val="fr-FR"/>
              </w:rPr>
            </w:pPr>
          </w:p>
        </w:tc>
      </w:tr>
      <w:tr w:rsidR="006674B6" w:rsidRPr="006674B6" w14:paraId="32F363B7" w14:textId="77777777" w:rsidTr="004129C1">
        <w:trPr>
          <w:trHeight w:val="1273"/>
        </w:trPr>
        <w:tc>
          <w:tcPr>
            <w:tcW w:w="2788" w:type="dxa"/>
          </w:tcPr>
          <w:p w14:paraId="69661E0F" w14:textId="77777777" w:rsidR="006674B6" w:rsidRPr="008E4B3F" w:rsidRDefault="006674B6" w:rsidP="006828EB">
            <w:pPr>
              <w:keepNext/>
              <w:keepLines/>
              <w:numPr>
                <w:ilvl w:val="12"/>
                <w:numId w:val="0"/>
              </w:numPr>
            </w:pPr>
            <w:r w:rsidRPr="008E4B3F">
              <w:t>EN 300 338-2</w:t>
            </w:r>
            <w:r w:rsidR="002A4C4D" w:rsidRPr="008E4B3F">
              <w:t xml:space="preserve"> V1.5.1</w:t>
            </w:r>
          </w:p>
        </w:tc>
        <w:tc>
          <w:tcPr>
            <w:tcW w:w="4228" w:type="dxa"/>
          </w:tcPr>
          <w:p w14:paraId="0D9C2714" w14:textId="77777777" w:rsidR="006674B6" w:rsidRPr="00177CCB" w:rsidRDefault="006674B6" w:rsidP="002A4C4D">
            <w:pPr>
              <w:pStyle w:val="Footer"/>
              <w:keepNext/>
              <w:keepLines/>
              <w:numPr>
                <w:ilvl w:val="12"/>
                <w:numId w:val="0"/>
              </w:numPr>
              <w:tabs>
                <w:tab w:val="left" w:pos="1418"/>
                <w:tab w:val="left" w:pos="4678"/>
                <w:tab w:val="left" w:pos="5954"/>
                <w:tab w:val="left" w:pos="7088"/>
              </w:tabs>
            </w:pPr>
            <w:r>
              <w:t xml:space="preserve">Technical characteristics and methods of measurement for equipment for generation, transmission and reception of Digital Selective Calling (DSC) in the maritime MF, MF/HF and/or VHF mobile service;Part 2: Class </w:t>
            </w:r>
            <w:r w:rsidR="00E42B54">
              <w:t>AA</w:t>
            </w:r>
            <w:r>
              <w:t xml:space="preserve"> DSC</w:t>
            </w:r>
          </w:p>
        </w:tc>
        <w:tc>
          <w:tcPr>
            <w:tcW w:w="1482" w:type="dxa"/>
            <w:tcMar>
              <w:left w:w="0" w:type="dxa"/>
              <w:right w:w="0" w:type="dxa"/>
            </w:tcMar>
          </w:tcPr>
          <w:p w14:paraId="3A93E6E2" w14:textId="77777777" w:rsidR="006674B6" w:rsidRPr="006674B6" w:rsidRDefault="002A4C4D" w:rsidP="006674B6">
            <w:pPr>
              <w:jc w:val="center"/>
            </w:pPr>
            <w:r>
              <w:t>In development</w:t>
            </w:r>
          </w:p>
        </w:tc>
        <w:tc>
          <w:tcPr>
            <w:tcW w:w="1684" w:type="dxa"/>
            <w:tcMar>
              <w:left w:w="0" w:type="dxa"/>
              <w:right w:w="0" w:type="dxa"/>
            </w:tcMar>
            <w:vAlign w:val="center"/>
          </w:tcPr>
          <w:p w14:paraId="570D43EB" w14:textId="77777777" w:rsidR="006674B6" w:rsidRPr="006674B6" w:rsidRDefault="006674B6" w:rsidP="006674B6">
            <w:pPr>
              <w:keepNext/>
              <w:keepLines/>
              <w:jc w:val="center"/>
            </w:pPr>
          </w:p>
        </w:tc>
      </w:tr>
      <w:tr w:rsidR="006674B6" w:rsidRPr="002A4C4D" w14:paraId="5BF7741C" w14:textId="77777777" w:rsidTr="004129C1">
        <w:trPr>
          <w:trHeight w:val="1273"/>
        </w:trPr>
        <w:tc>
          <w:tcPr>
            <w:tcW w:w="2788" w:type="dxa"/>
          </w:tcPr>
          <w:p w14:paraId="3E45390D" w14:textId="77777777" w:rsidR="006674B6" w:rsidRPr="008E4B3F" w:rsidRDefault="006674B6" w:rsidP="006674B6">
            <w:pPr>
              <w:keepNext/>
              <w:keepLines/>
              <w:numPr>
                <w:ilvl w:val="12"/>
                <w:numId w:val="0"/>
              </w:numPr>
            </w:pPr>
            <w:r w:rsidRPr="008E4B3F">
              <w:t>EN 300 338-3</w:t>
            </w:r>
            <w:r w:rsidR="002A4C4D" w:rsidRPr="008E4B3F">
              <w:t xml:space="preserve"> V1.3.1</w:t>
            </w:r>
          </w:p>
        </w:tc>
        <w:tc>
          <w:tcPr>
            <w:tcW w:w="4228" w:type="dxa"/>
          </w:tcPr>
          <w:p w14:paraId="00AA6BD6" w14:textId="77777777" w:rsidR="006674B6" w:rsidRPr="00177CCB" w:rsidRDefault="006674B6" w:rsidP="002A4C4D">
            <w:pPr>
              <w:pStyle w:val="Footer"/>
              <w:keepNext/>
              <w:keepLines/>
              <w:numPr>
                <w:ilvl w:val="12"/>
                <w:numId w:val="0"/>
              </w:numPr>
              <w:tabs>
                <w:tab w:val="left" w:pos="1418"/>
                <w:tab w:val="left" w:pos="4678"/>
                <w:tab w:val="left" w:pos="5954"/>
                <w:tab w:val="left" w:pos="7088"/>
              </w:tabs>
            </w:pPr>
            <w:r>
              <w:t>Technical characteristics and methods of measurement for equipment for generation, transmission and reception of Digital Selective Calling (DSC) in the maritime MF, MF/HF and/or VHF mobile service;Part 3: Class D DSC</w:t>
            </w:r>
          </w:p>
        </w:tc>
        <w:tc>
          <w:tcPr>
            <w:tcW w:w="1482" w:type="dxa"/>
            <w:tcMar>
              <w:left w:w="0" w:type="dxa"/>
              <w:right w:w="0" w:type="dxa"/>
            </w:tcMar>
          </w:tcPr>
          <w:p w14:paraId="24F7A87E" w14:textId="77777777" w:rsidR="006674B6" w:rsidRPr="002A4C4D" w:rsidRDefault="002A4C4D" w:rsidP="006674B6">
            <w:pPr>
              <w:jc w:val="center"/>
            </w:pPr>
            <w:r>
              <w:t>In development</w:t>
            </w:r>
          </w:p>
        </w:tc>
        <w:tc>
          <w:tcPr>
            <w:tcW w:w="1684" w:type="dxa"/>
            <w:tcMar>
              <w:left w:w="0" w:type="dxa"/>
              <w:right w:w="0" w:type="dxa"/>
            </w:tcMar>
            <w:vAlign w:val="center"/>
          </w:tcPr>
          <w:p w14:paraId="4C07A2A5" w14:textId="77777777" w:rsidR="006674B6" w:rsidRPr="002A4C4D" w:rsidRDefault="006674B6" w:rsidP="006674B6">
            <w:pPr>
              <w:keepNext/>
              <w:keepLines/>
              <w:jc w:val="center"/>
            </w:pPr>
          </w:p>
        </w:tc>
      </w:tr>
      <w:tr w:rsidR="006674B6" w:rsidRPr="006674B6" w14:paraId="7E71E0E2" w14:textId="77777777" w:rsidTr="004129C1">
        <w:trPr>
          <w:trHeight w:val="1481"/>
        </w:trPr>
        <w:tc>
          <w:tcPr>
            <w:tcW w:w="2788" w:type="dxa"/>
          </w:tcPr>
          <w:p w14:paraId="3F2E485D" w14:textId="77777777" w:rsidR="006674B6" w:rsidRPr="008E4B3F" w:rsidRDefault="006674B6" w:rsidP="006674B6">
            <w:pPr>
              <w:keepNext/>
              <w:keepLines/>
              <w:numPr>
                <w:ilvl w:val="12"/>
                <w:numId w:val="0"/>
              </w:numPr>
            </w:pPr>
            <w:r w:rsidRPr="008E4B3F">
              <w:t>EN 300 338-5</w:t>
            </w:r>
            <w:r w:rsidR="00DF0B27" w:rsidRPr="008E4B3F">
              <w:t xml:space="preserve"> V1.3</w:t>
            </w:r>
            <w:r w:rsidR="002A4C4D" w:rsidRPr="008E4B3F">
              <w:t>.1</w:t>
            </w:r>
          </w:p>
        </w:tc>
        <w:tc>
          <w:tcPr>
            <w:tcW w:w="4228" w:type="dxa"/>
          </w:tcPr>
          <w:p w14:paraId="6D9AEABA" w14:textId="77777777" w:rsidR="006674B6" w:rsidRPr="00177CCB" w:rsidRDefault="006674B6" w:rsidP="002A4C4D">
            <w:pPr>
              <w:pStyle w:val="Footer"/>
              <w:keepNext/>
              <w:keepLines/>
              <w:numPr>
                <w:ilvl w:val="12"/>
                <w:numId w:val="0"/>
              </w:numPr>
              <w:tabs>
                <w:tab w:val="left" w:pos="1418"/>
                <w:tab w:val="left" w:pos="4678"/>
                <w:tab w:val="left" w:pos="5954"/>
                <w:tab w:val="left" w:pos="7088"/>
              </w:tabs>
            </w:pPr>
            <w:r>
              <w:t>Technical characteristics and methods of measurement for equipment for generation, transmission and reception of Digital Selective Calling (DSC) in the maritime MF, MF/HF and/or VHF mobile service;</w:t>
            </w:r>
            <w:r w:rsidR="002A4C4D">
              <w:t xml:space="preserve"> </w:t>
            </w:r>
            <w:r>
              <w:t xml:space="preserve">Part 5: Handheld </w:t>
            </w:r>
            <w:r w:rsidR="002A4C4D">
              <w:t>VHF Class H</w:t>
            </w:r>
            <w:r>
              <w:t xml:space="preserve"> DSC</w:t>
            </w:r>
          </w:p>
        </w:tc>
        <w:tc>
          <w:tcPr>
            <w:tcW w:w="1482" w:type="dxa"/>
            <w:tcMar>
              <w:left w:w="0" w:type="dxa"/>
              <w:right w:w="0" w:type="dxa"/>
            </w:tcMar>
          </w:tcPr>
          <w:p w14:paraId="6B2BE4B1" w14:textId="77777777" w:rsidR="006674B6" w:rsidRPr="006674B6" w:rsidRDefault="00DF0B27" w:rsidP="006674B6">
            <w:pPr>
              <w:jc w:val="center"/>
            </w:pPr>
            <w:r>
              <w:t>In development</w:t>
            </w:r>
          </w:p>
        </w:tc>
        <w:tc>
          <w:tcPr>
            <w:tcW w:w="1684" w:type="dxa"/>
            <w:tcMar>
              <w:left w:w="0" w:type="dxa"/>
              <w:right w:w="0" w:type="dxa"/>
            </w:tcMar>
            <w:vAlign w:val="center"/>
          </w:tcPr>
          <w:p w14:paraId="0DF155B6" w14:textId="77777777" w:rsidR="006674B6" w:rsidRPr="006674B6" w:rsidRDefault="006674B6" w:rsidP="006674B6">
            <w:pPr>
              <w:keepNext/>
              <w:keepLines/>
              <w:jc w:val="center"/>
            </w:pPr>
          </w:p>
        </w:tc>
      </w:tr>
      <w:tr w:rsidR="002A4C4D" w:rsidRPr="006674B6" w14:paraId="6B07F229" w14:textId="77777777" w:rsidTr="004129C1">
        <w:trPr>
          <w:trHeight w:val="1259"/>
        </w:trPr>
        <w:tc>
          <w:tcPr>
            <w:tcW w:w="2788" w:type="dxa"/>
          </w:tcPr>
          <w:p w14:paraId="71CD4006" w14:textId="77777777" w:rsidR="002A4C4D" w:rsidRPr="008E4B3F" w:rsidRDefault="002A4C4D" w:rsidP="002A4C4D">
            <w:pPr>
              <w:keepNext/>
              <w:keepLines/>
              <w:numPr>
                <w:ilvl w:val="12"/>
                <w:numId w:val="0"/>
              </w:numPr>
            </w:pPr>
            <w:r w:rsidRPr="008E4B3F">
              <w:t xml:space="preserve">EN 300 338-6 </w:t>
            </w:r>
            <w:r w:rsidR="00DF0B27" w:rsidRPr="008E4B3F">
              <w:t>V1.2</w:t>
            </w:r>
            <w:r w:rsidRPr="008E4B3F">
              <w:t>.1</w:t>
            </w:r>
          </w:p>
        </w:tc>
        <w:tc>
          <w:tcPr>
            <w:tcW w:w="4228" w:type="dxa"/>
          </w:tcPr>
          <w:p w14:paraId="6A1E252E" w14:textId="77777777" w:rsidR="002A4C4D" w:rsidRPr="00177CCB" w:rsidRDefault="002A4C4D" w:rsidP="002A4C4D">
            <w:pPr>
              <w:pStyle w:val="Footer"/>
              <w:keepNext/>
              <w:keepLines/>
              <w:numPr>
                <w:ilvl w:val="12"/>
                <w:numId w:val="0"/>
              </w:numPr>
              <w:tabs>
                <w:tab w:val="left" w:pos="1418"/>
                <w:tab w:val="left" w:pos="4678"/>
                <w:tab w:val="left" w:pos="5954"/>
                <w:tab w:val="left" w:pos="7088"/>
              </w:tabs>
            </w:pPr>
            <w:r>
              <w:t>Technical characteristics and methods of measurement for equipment for generation, transmission and reception of Digital Selective Calling (DSC) in the maritime MF, MF/HF and/or VHF mobile service; Part 6: Class M DSC</w:t>
            </w:r>
          </w:p>
        </w:tc>
        <w:tc>
          <w:tcPr>
            <w:tcW w:w="1482" w:type="dxa"/>
            <w:tcMar>
              <w:left w:w="0" w:type="dxa"/>
              <w:right w:w="0" w:type="dxa"/>
            </w:tcMar>
          </w:tcPr>
          <w:p w14:paraId="2185516B" w14:textId="77777777" w:rsidR="002A4C4D" w:rsidRPr="006674B6" w:rsidRDefault="002A4C4D" w:rsidP="002A4C4D">
            <w:pPr>
              <w:jc w:val="center"/>
            </w:pPr>
            <w:r>
              <w:t>In development</w:t>
            </w:r>
          </w:p>
        </w:tc>
        <w:tc>
          <w:tcPr>
            <w:tcW w:w="1684" w:type="dxa"/>
            <w:tcMar>
              <w:left w:w="0" w:type="dxa"/>
              <w:right w:w="0" w:type="dxa"/>
            </w:tcMar>
            <w:vAlign w:val="center"/>
          </w:tcPr>
          <w:p w14:paraId="12914B71" w14:textId="77777777" w:rsidR="002A4C4D" w:rsidRPr="006674B6" w:rsidRDefault="002A4C4D" w:rsidP="002A4C4D">
            <w:pPr>
              <w:keepNext/>
              <w:keepLines/>
              <w:jc w:val="center"/>
            </w:pPr>
          </w:p>
        </w:tc>
      </w:tr>
    </w:tbl>
    <w:p w14:paraId="2AE1ED02" w14:textId="77777777" w:rsidR="00213878" w:rsidRPr="006674B6" w:rsidRDefault="00213878" w:rsidP="00213878"/>
    <w:p w14:paraId="384E1E99" w14:textId="77777777" w:rsidR="007E467E" w:rsidRPr="006674B6" w:rsidRDefault="007E467E" w:rsidP="00213878"/>
    <w:p w14:paraId="27F8A841" w14:textId="77777777" w:rsidR="00213878" w:rsidRDefault="00213878" w:rsidP="00F32120">
      <w:pPr>
        <w:pStyle w:val="Heading2"/>
      </w:pPr>
      <w: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8"/>
        <w:gridCol w:w="5973"/>
      </w:tblGrid>
      <w:tr w:rsidR="00C31D6C" w:rsidRPr="000037AD" w14:paraId="1C880422" w14:textId="77777777" w:rsidTr="00E80170">
        <w:tc>
          <w:tcPr>
            <w:tcW w:w="750" w:type="dxa"/>
            <w:shd w:val="clear" w:color="auto" w:fill="B8CCE4"/>
            <w:tcMar>
              <w:top w:w="57" w:type="dxa"/>
              <w:bottom w:w="57" w:type="dxa"/>
            </w:tcMar>
            <w:vAlign w:val="center"/>
          </w:tcPr>
          <w:p w14:paraId="095B82D5" w14:textId="77777777" w:rsidR="00C31D6C" w:rsidRPr="000037AD" w:rsidRDefault="00C31D6C" w:rsidP="001E70D8">
            <w:pPr>
              <w:keepNext/>
              <w:keepLines/>
              <w:rPr>
                <w:b/>
              </w:rPr>
            </w:pPr>
            <w:r w:rsidRPr="000037AD">
              <w:rPr>
                <w:b/>
              </w:rPr>
              <w:t>Deliv</w:t>
            </w:r>
            <w:r w:rsidR="00B81DF9">
              <w:rPr>
                <w:b/>
              </w:rPr>
              <w:t>.</w:t>
            </w:r>
          </w:p>
        </w:tc>
        <w:tc>
          <w:tcPr>
            <w:tcW w:w="2379" w:type="dxa"/>
            <w:shd w:val="clear" w:color="auto" w:fill="B8CCE4"/>
            <w:tcMar>
              <w:top w:w="57" w:type="dxa"/>
              <w:bottom w:w="57" w:type="dxa"/>
            </w:tcMar>
            <w:vAlign w:val="center"/>
          </w:tcPr>
          <w:p w14:paraId="16B6E838" w14:textId="77777777" w:rsidR="00C31D6C" w:rsidRPr="000037AD" w:rsidRDefault="00C31D6C" w:rsidP="001E70D8">
            <w:pPr>
              <w:keepNext/>
              <w:keepLines/>
              <w:rPr>
                <w:b/>
              </w:rPr>
            </w:pPr>
            <w:r w:rsidRPr="000037AD">
              <w:rPr>
                <w:b/>
              </w:rPr>
              <w:t>Work Item code</w:t>
            </w:r>
          </w:p>
          <w:p w14:paraId="01F760B9" w14:textId="77777777" w:rsidR="00C31D6C" w:rsidRPr="000037AD" w:rsidRDefault="00C31D6C" w:rsidP="001E70D8">
            <w:pPr>
              <w:keepNext/>
              <w:keepLines/>
              <w:rPr>
                <w:b/>
              </w:rPr>
            </w:pPr>
            <w:r w:rsidRPr="000037AD">
              <w:rPr>
                <w:b/>
              </w:rPr>
              <w:t>Standard number</w:t>
            </w:r>
          </w:p>
        </w:tc>
        <w:tc>
          <w:tcPr>
            <w:tcW w:w="6158" w:type="dxa"/>
            <w:shd w:val="clear" w:color="auto" w:fill="B8CCE4"/>
            <w:tcMar>
              <w:top w:w="57" w:type="dxa"/>
              <w:bottom w:w="57" w:type="dxa"/>
            </w:tcMar>
            <w:vAlign w:val="center"/>
          </w:tcPr>
          <w:p w14:paraId="0A464B6A" w14:textId="77777777" w:rsidR="00C31D6C" w:rsidRPr="000037AD" w:rsidRDefault="00C31D6C" w:rsidP="001E70D8">
            <w:pPr>
              <w:keepNext/>
              <w:keepLines/>
              <w:rPr>
                <w:b/>
              </w:rPr>
            </w:pPr>
            <w:r w:rsidRPr="000037AD">
              <w:rPr>
                <w:b/>
              </w:rPr>
              <w:t>Working title</w:t>
            </w:r>
          </w:p>
          <w:p w14:paraId="45C7C972" w14:textId="77777777" w:rsidR="00C31D6C" w:rsidRPr="000037AD" w:rsidRDefault="00C31D6C" w:rsidP="001E70D8">
            <w:pPr>
              <w:keepNext/>
              <w:keepLines/>
              <w:rPr>
                <w:b/>
              </w:rPr>
            </w:pPr>
            <w:r w:rsidRPr="000037AD">
              <w:rPr>
                <w:b/>
              </w:rPr>
              <w:t>Scope</w:t>
            </w:r>
          </w:p>
        </w:tc>
      </w:tr>
      <w:tr w:rsidR="00E80170" w14:paraId="3FF9E23B" w14:textId="77777777" w:rsidTr="00E80170">
        <w:tc>
          <w:tcPr>
            <w:tcW w:w="750" w:type="dxa"/>
          </w:tcPr>
          <w:p w14:paraId="29133BDC" w14:textId="77777777" w:rsidR="00E80170" w:rsidRDefault="00E80170" w:rsidP="00E80170">
            <w:pPr>
              <w:keepNext/>
              <w:keepLines/>
            </w:pPr>
            <w:r>
              <w:t>D</w:t>
            </w:r>
            <w:r w:rsidR="00892139">
              <w:t>1</w:t>
            </w:r>
          </w:p>
        </w:tc>
        <w:tc>
          <w:tcPr>
            <w:tcW w:w="2379" w:type="dxa"/>
          </w:tcPr>
          <w:p w14:paraId="61EC208A" w14:textId="419A405C" w:rsidR="00E80170" w:rsidRDefault="00E80170" w:rsidP="00E80170">
            <w:r w:rsidRPr="00C918C5">
              <w:t>RTS/ERM-</w:t>
            </w:r>
            <w:r w:rsidR="007C6720">
              <w:t>TGMARINE</w:t>
            </w:r>
            <w:r w:rsidRPr="00C918C5">
              <w:t>-541-2</w:t>
            </w:r>
          </w:p>
          <w:p w14:paraId="3AA9421F" w14:textId="77777777" w:rsidR="00E80170" w:rsidRDefault="00E80170" w:rsidP="00E80170">
            <w:r>
              <w:t>TS 101 570-2 V1.2.1</w:t>
            </w:r>
          </w:p>
        </w:tc>
        <w:tc>
          <w:tcPr>
            <w:tcW w:w="6158" w:type="dxa"/>
          </w:tcPr>
          <w:p w14:paraId="0A5A7FFF" w14:textId="77777777" w:rsidR="00E80170" w:rsidRDefault="00E80170" w:rsidP="00E80170">
            <w:pPr>
              <w:keepNext/>
              <w:keepLines/>
            </w:pPr>
            <w:r>
              <w:t xml:space="preserve">Working title:. </w:t>
            </w:r>
            <w:r w:rsidRPr="00E80170">
              <w:t xml:space="preserve">Test Descriptions for class </w:t>
            </w:r>
            <w:r w:rsidR="00E42B54">
              <w:t>A</w:t>
            </w:r>
            <w:r w:rsidRPr="00E80170">
              <w:t xml:space="preserve"> DSC</w:t>
            </w:r>
          </w:p>
          <w:p w14:paraId="4CED2038" w14:textId="77777777" w:rsidR="00E80170" w:rsidRPr="00E80170" w:rsidRDefault="00E80170" w:rsidP="00E80170">
            <w:pPr>
              <w:tabs>
                <w:tab w:val="clear" w:pos="1418"/>
                <w:tab w:val="clear" w:pos="4678"/>
                <w:tab w:val="clear" w:pos="5954"/>
                <w:tab w:val="clear" w:pos="7088"/>
              </w:tabs>
              <w:overflowPunct/>
              <w:jc w:val="left"/>
            </w:pPr>
            <w:r>
              <w:t>Scope:.</w:t>
            </w:r>
            <w:r w:rsidRPr="00E80170">
              <w:t xml:space="preserve"> revision to include MoB call handling from ITU-R 493-15</w:t>
            </w:r>
          </w:p>
        </w:tc>
      </w:tr>
      <w:tr w:rsidR="00E80170" w14:paraId="3A1E2D45" w14:textId="77777777" w:rsidTr="00E80170">
        <w:tc>
          <w:tcPr>
            <w:tcW w:w="750" w:type="dxa"/>
          </w:tcPr>
          <w:p w14:paraId="7068BBC3" w14:textId="77777777" w:rsidR="00E80170" w:rsidRDefault="00E80170" w:rsidP="00E80170">
            <w:pPr>
              <w:keepNext/>
              <w:keepLines/>
            </w:pPr>
            <w:r>
              <w:t>D</w:t>
            </w:r>
            <w:r w:rsidR="00892139">
              <w:t>2</w:t>
            </w:r>
          </w:p>
        </w:tc>
        <w:tc>
          <w:tcPr>
            <w:tcW w:w="2379" w:type="dxa"/>
          </w:tcPr>
          <w:p w14:paraId="7CF808DE" w14:textId="55A3D852" w:rsidR="00E80170" w:rsidRDefault="00E80170" w:rsidP="00E80170">
            <w:r w:rsidRPr="0098756F">
              <w:t>RTS/ERM-</w:t>
            </w:r>
            <w:r w:rsidR="007C6720">
              <w:t>TGMARINE</w:t>
            </w:r>
            <w:r w:rsidRPr="0098756F">
              <w:t>-541-</w:t>
            </w:r>
            <w:r>
              <w:t>3</w:t>
            </w:r>
          </w:p>
          <w:p w14:paraId="5279358B" w14:textId="77777777" w:rsidR="00E80170" w:rsidRDefault="00E80170" w:rsidP="00E80170">
            <w:r>
              <w:t>TS 101 570-3 V1.2.1</w:t>
            </w:r>
          </w:p>
        </w:tc>
        <w:tc>
          <w:tcPr>
            <w:tcW w:w="6158" w:type="dxa"/>
          </w:tcPr>
          <w:p w14:paraId="0F07E9F2" w14:textId="77777777" w:rsidR="00E80170" w:rsidRDefault="00E80170" w:rsidP="00E80170">
            <w:pPr>
              <w:keepNext/>
              <w:keepLines/>
            </w:pPr>
            <w:r>
              <w:t>Working title:. Test Descriptions for class D</w:t>
            </w:r>
            <w:r w:rsidRPr="00E80170">
              <w:t xml:space="preserve"> DSC</w:t>
            </w:r>
          </w:p>
          <w:p w14:paraId="3DA6913A" w14:textId="77777777" w:rsidR="00E80170" w:rsidRDefault="00E80170" w:rsidP="00E80170">
            <w:pPr>
              <w:keepNext/>
              <w:keepLines/>
            </w:pPr>
            <w:r>
              <w:t>Scope:.</w:t>
            </w:r>
            <w:r w:rsidRPr="00E80170">
              <w:t xml:space="preserve"> revision to include MoB call handling from ITU-R 493-15</w:t>
            </w:r>
          </w:p>
        </w:tc>
      </w:tr>
      <w:tr w:rsidR="00E80170" w14:paraId="58BE3811" w14:textId="77777777" w:rsidTr="00E80170">
        <w:tc>
          <w:tcPr>
            <w:tcW w:w="750" w:type="dxa"/>
          </w:tcPr>
          <w:p w14:paraId="32BB89AF" w14:textId="77777777" w:rsidR="00E80170" w:rsidRDefault="00E80170" w:rsidP="00E80170">
            <w:pPr>
              <w:keepNext/>
              <w:keepLines/>
            </w:pPr>
            <w:r>
              <w:t>D</w:t>
            </w:r>
            <w:r w:rsidR="00892139">
              <w:t>3</w:t>
            </w:r>
          </w:p>
        </w:tc>
        <w:tc>
          <w:tcPr>
            <w:tcW w:w="2379" w:type="dxa"/>
          </w:tcPr>
          <w:p w14:paraId="5F9DBB57" w14:textId="09AEA5E6" w:rsidR="00E80170" w:rsidRDefault="00E80170" w:rsidP="00E80170">
            <w:r w:rsidRPr="0098756F">
              <w:t>RTS/ERM-</w:t>
            </w:r>
            <w:r w:rsidR="007C6720">
              <w:t>TGMARINE</w:t>
            </w:r>
            <w:r w:rsidRPr="0098756F">
              <w:t>-541-</w:t>
            </w:r>
            <w:r>
              <w:t>5</w:t>
            </w:r>
          </w:p>
          <w:p w14:paraId="4128DE5C" w14:textId="77777777" w:rsidR="00E80170" w:rsidRDefault="00E80170" w:rsidP="00E80170">
            <w:r>
              <w:t>TS 101 570-5 V1.2.1</w:t>
            </w:r>
          </w:p>
        </w:tc>
        <w:tc>
          <w:tcPr>
            <w:tcW w:w="6158" w:type="dxa"/>
          </w:tcPr>
          <w:p w14:paraId="57E73C86" w14:textId="77777777" w:rsidR="00E80170" w:rsidRDefault="00E80170" w:rsidP="00E80170">
            <w:pPr>
              <w:keepNext/>
              <w:keepLines/>
            </w:pPr>
            <w:r>
              <w:t>Working title:. Test Descriptions for class H</w:t>
            </w:r>
            <w:r w:rsidRPr="00E80170">
              <w:t xml:space="preserve"> DSC</w:t>
            </w:r>
          </w:p>
          <w:p w14:paraId="5D09B6FF" w14:textId="77777777" w:rsidR="00E80170" w:rsidRDefault="00E80170" w:rsidP="00E80170">
            <w:pPr>
              <w:keepNext/>
              <w:keepLines/>
            </w:pPr>
            <w:r>
              <w:t>Scope:.</w:t>
            </w:r>
            <w:r w:rsidRPr="00E80170">
              <w:t xml:space="preserve"> Revision of the Interoperability tests for maritime handheld DSC radio equipment (class H).</w:t>
            </w:r>
          </w:p>
        </w:tc>
      </w:tr>
      <w:tr w:rsidR="00E80170" w14:paraId="43EAC5EE" w14:textId="77777777" w:rsidTr="00E80170">
        <w:tc>
          <w:tcPr>
            <w:tcW w:w="750" w:type="dxa"/>
          </w:tcPr>
          <w:p w14:paraId="1479BF71" w14:textId="77777777" w:rsidR="00E80170" w:rsidRDefault="00E80170" w:rsidP="00E80170">
            <w:pPr>
              <w:keepNext/>
              <w:keepLines/>
            </w:pPr>
            <w:r>
              <w:t>D</w:t>
            </w:r>
            <w:r w:rsidR="00892139">
              <w:t>4</w:t>
            </w:r>
          </w:p>
        </w:tc>
        <w:tc>
          <w:tcPr>
            <w:tcW w:w="2379" w:type="dxa"/>
          </w:tcPr>
          <w:p w14:paraId="1DB20EAC" w14:textId="0C1F0F72" w:rsidR="00E80170" w:rsidRDefault="00E80170" w:rsidP="00E80170">
            <w:r w:rsidRPr="0098756F">
              <w:t>RTS/ERM-</w:t>
            </w:r>
            <w:r w:rsidR="007C6720">
              <w:t>TGMARINE</w:t>
            </w:r>
            <w:r w:rsidRPr="0098756F">
              <w:t>-541-</w:t>
            </w:r>
            <w:r>
              <w:t>6</w:t>
            </w:r>
          </w:p>
          <w:p w14:paraId="52E98DF0" w14:textId="77777777" w:rsidR="00E80170" w:rsidRDefault="00E80170" w:rsidP="00E80170">
            <w:r>
              <w:t>TS 101 570-6 V1.1.1</w:t>
            </w:r>
          </w:p>
        </w:tc>
        <w:tc>
          <w:tcPr>
            <w:tcW w:w="6158" w:type="dxa"/>
          </w:tcPr>
          <w:p w14:paraId="64F70587" w14:textId="77777777" w:rsidR="00E80170" w:rsidRDefault="00E80170" w:rsidP="00E80170">
            <w:pPr>
              <w:keepNext/>
              <w:keepLines/>
            </w:pPr>
            <w:r>
              <w:t>Working title:. Test Descriptions for class M</w:t>
            </w:r>
            <w:r w:rsidRPr="00E80170">
              <w:t xml:space="preserve"> DSC</w:t>
            </w:r>
          </w:p>
          <w:p w14:paraId="739C07F9" w14:textId="77777777" w:rsidR="00E80170" w:rsidRPr="00E80170" w:rsidRDefault="00E80170" w:rsidP="00E80170">
            <w:pPr>
              <w:keepNext/>
              <w:keepLines/>
              <w:rPr>
                <w:rFonts w:ascii="MS Sans Serif" w:hAnsi="MS Sans Serif" w:cs="MS Sans Serif"/>
                <w:b/>
                <w:bCs/>
                <w:sz w:val="17"/>
                <w:szCs w:val="17"/>
                <w:lang w:eastAsia="en-GB"/>
              </w:rPr>
            </w:pPr>
            <w:r w:rsidRPr="00E80170">
              <w:t>Interoperability tests for maritime DSC radio equipment (class M).</w:t>
            </w:r>
          </w:p>
        </w:tc>
      </w:tr>
    </w:tbl>
    <w:p w14:paraId="20B819A6" w14:textId="77777777" w:rsidR="007F6E95" w:rsidRDefault="007F6E95" w:rsidP="007F6E95"/>
    <w:p w14:paraId="51BCB525" w14:textId="77777777" w:rsidR="00FC161B" w:rsidRDefault="00FC161B" w:rsidP="007F6E95"/>
    <w:p w14:paraId="4F7E1CFD" w14:textId="77777777" w:rsidR="00FC161B" w:rsidRDefault="00FC161B" w:rsidP="007F6E95"/>
    <w:p w14:paraId="342AF9DE" w14:textId="77777777" w:rsidR="00FC161B" w:rsidRDefault="00FC161B" w:rsidP="007F6E95"/>
    <w:p w14:paraId="6FC078F6" w14:textId="77777777" w:rsidR="007E467E" w:rsidRPr="00DE6347" w:rsidRDefault="007E467E" w:rsidP="00DE6347"/>
    <w:p w14:paraId="45ED61DD" w14:textId="77777777" w:rsidR="007F6E95" w:rsidRDefault="003C3959" w:rsidP="00203E1D">
      <w:pPr>
        <w:pStyle w:val="Heading2"/>
      </w:pPr>
      <w:r>
        <w:t>Deliverables schedule:</w:t>
      </w:r>
    </w:p>
    <w:p w14:paraId="3ED035B9" w14:textId="77777777" w:rsidR="00FC161B" w:rsidRPr="00892139" w:rsidRDefault="00FC161B" w:rsidP="00FC161B">
      <w:pPr>
        <w:pStyle w:val="B0"/>
      </w:pPr>
      <w:r>
        <w:t xml:space="preserve">The STF will produce the </w:t>
      </w:r>
      <w:r w:rsidRPr="00892139">
        <w:t>deliverables according to the following time scale (</w:t>
      </w:r>
      <w:r w:rsidRPr="00105117">
        <w:t>all Work Items</w:t>
      </w:r>
      <w:r w:rsidRPr="00892139">
        <w:t>):</w:t>
      </w:r>
    </w:p>
    <w:p w14:paraId="54A9DD43" w14:textId="77777777" w:rsidR="00FC161B" w:rsidRPr="00892139" w:rsidRDefault="00FC161B" w:rsidP="00FC161B"/>
    <w:p w14:paraId="139A3221" w14:textId="1EA0464F" w:rsidR="003C3959" w:rsidRPr="00105117" w:rsidRDefault="003C3959" w:rsidP="00052C9C">
      <w:pPr>
        <w:pStyle w:val="B1"/>
        <w:tabs>
          <w:tab w:val="left" w:pos="2268"/>
          <w:tab w:val="left" w:pos="4536"/>
        </w:tabs>
      </w:pPr>
      <w:r w:rsidRPr="00105117">
        <w:t>Start of work</w:t>
      </w:r>
      <w:r w:rsidRPr="00105117">
        <w:tab/>
      </w:r>
      <w:r w:rsidR="0088497A" w:rsidRPr="00105117">
        <w:t>01</w:t>
      </w:r>
      <w:r w:rsidRPr="00105117">
        <w:t>-</w:t>
      </w:r>
      <w:r w:rsidR="0088497A" w:rsidRPr="00105117">
        <w:t>0</w:t>
      </w:r>
      <w:r w:rsidR="007C6720">
        <w:t>4</w:t>
      </w:r>
      <w:r w:rsidRPr="00105117">
        <w:t>-</w:t>
      </w:r>
      <w:r w:rsidR="0088497A" w:rsidRPr="00105117">
        <w:t>2019</w:t>
      </w:r>
    </w:p>
    <w:p w14:paraId="1D81C6DA" w14:textId="77777777" w:rsidR="003C3959" w:rsidRPr="00105117" w:rsidRDefault="003C3959" w:rsidP="003C3959">
      <w:pPr>
        <w:pStyle w:val="B1"/>
        <w:tabs>
          <w:tab w:val="left" w:pos="2268"/>
          <w:tab w:val="left" w:pos="4536"/>
        </w:tabs>
      </w:pPr>
      <w:r w:rsidRPr="00105117">
        <w:t>Early draft</w:t>
      </w:r>
      <w:r w:rsidRPr="00105117">
        <w:tab/>
      </w:r>
      <w:r w:rsidR="0088497A" w:rsidRPr="00105117">
        <w:t>30</w:t>
      </w:r>
      <w:r w:rsidR="00203E1D" w:rsidRPr="00105117">
        <w:t>-</w:t>
      </w:r>
      <w:r w:rsidR="0088497A" w:rsidRPr="00105117">
        <w:t>06</w:t>
      </w:r>
      <w:r w:rsidR="00203E1D" w:rsidRPr="00105117">
        <w:t>-</w:t>
      </w:r>
      <w:r w:rsidR="0043207D" w:rsidRPr="00105117">
        <w:t>2019</w:t>
      </w:r>
    </w:p>
    <w:p w14:paraId="16B648C7" w14:textId="77777777" w:rsidR="003C3959" w:rsidRPr="00105117" w:rsidRDefault="00052C9C" w:rsidP="003C3959">
      <w:pPr>
        <w:pStyle w:val="B1"/>
        <w:tabs>
          <w:tab w:val="left" w:pos="2268"/>
          <w:tab w:val="left" w:pos="4536"/>
        </w:tabs>
      </w:pPr>
      <w:r w:rsidRPr="00105117">
        <w:t>Stable draft</w:t>
      </w:r>
      <w:r w:rsidR="003C3959" w:rsidRPr="00105117">
        <w:tab/>
      </w:r>
      <w:r w:rsidR="00FC161B" w:rsidRPr="00105117">
        <w:t>30</w:t>
      </w:r>
      <w:r w:rsidR="00203E1D" w:rsidRPr="00105117">
        <w:t>-</w:t>
      </w:r>
      <w:r w:rsidR="0088497A" w:rsidRPr="00105117">
        <w:t>09</w:t>
      </w:r>
      <w:r w:rsidR="00203E1D" w:rsidRPr="00105117">
        <w:t>-</w:t>
      </w:r>
      <w:r w:rsidR="00FC161B" w:rsidRPr="00105117">
        <w:t>2019</w:t>
      </w:r>
    </w:p>
    <w:p w14:paraId="6A12BAE1" w14:textId="77777777" w:rsidR="003C3959" w:rsidRPr="00105117" w:rsidRDefault="00052C9C" w:rsidP="003C3959">
      <w:pPr>
        <w:pStyle w:val="B1"/>
        <w:tabs>
          <w:tab w:val="left" w:pos="2268"/>
          <w:tab w:val="left" w:pos="4536"/>
        </w:tabs>
      </w:pPr>
      <w:r w:rsidRPr="00105117">
        <w:t>WG approval</w:t>
      </w:r>
      <w:r w:rsidR="003C3959" w:rsidRPr="00105117">
        <w:tab/>
      </w:r>
      <w:r w:rsidR="0088497A" w:rsidRPr="00105117">
        <w:t>30</w:t>
      </w:r>
      <w:r w:rsidR="00203E1D" w:rsidRPr="00105117">
        <w:t>-</w:t>
      </w:r>
      <w:r w:rsidR="0088497A" w:rsidRPr="00105117">
        <w:t>10</w:t>
      </w:r>
      <w:r w:rsidR="00203E1D" w:rsidRPr="00105117">
        <w:t>-</w:t>
      </w:r>
      <w:r w:rsidR="00FC161B" w:rsidRPr="00105117">
        <w:t>2019</w:t>
      </w:r>
    </w:p>
    <w:p w14:paraId="6B98399B" w14:textId="77777777" w:rsidR="003C3959" w:rsidRPr="00105117" w:rsidRDefault="003C3959" w:rsidP="003C3959">
      <w:pPr>
        <w:pStyle w:val="B1"/>
        <w:tabs>
          <w:tab w:val="left" w:pos="2268"/>
          <w:tab w:val="left" w:pos="4536"/>
        </w:tabs>
      </w:pPr>
      <w:r w:rsidRPr="00105117">
        <w:t>TB approval</w:t>
      </w:r>
      <w:r w:rsidRPr="00105117">
        <w:tab/>
      </w:r>
      <w:r w:rsidR="0088497A" w:rsidRPr="00105117">
        <w:t>30</w:t>
      </w:r>
      <w:r w:rsidRPr="00105117">
        <w:t>-</w:t>
      </w:r>
      <w:r w:rsidR="0088497A" w:rsidRPr="00105117">
        <w:t>11</w:t>
      </w:r>
      <w:r w:rsidRPr="00105117">
        <w:t>-</w:t>
      </w:r>
      <w:r w:rsidR="00FC161B" w:rsidRPr="00105117">
        <w:t>2019</w:t>
      </w:r>
      <w:r w:rsidRPr="00892139">
        <w:tab/>
      </w:r>
    </w:p>
    <w:p w14:paraId="49E6D06A" w14:textId="77777777" w:rsidR="003C3959" w:rsidRPr="00105117" w:rsidRDefault="003C3959" w:rsidP="003C3959">
      <w:pPr>
        <w:pStyle w:val="B1"/>
        <w:tabs>
          <w:tab w:val="left" w:pos="2268"/>
          <w:tab w:val="left" w:pos="4536"/>
        </w:tabs>
      </w:pPr>
      <w:r w:rsidRPr="00105117">
        <w:t>Publication</w:t>
      </w:r>
      <w:r w:rsidRPr="00105117">
        <w:tab/>
      </w:r>
      <w:r w:rsidR="0088497A" w:rsidRPr="00105117">
        <w:t>31</w:t>
      </w:r>
      <w:r w:rsidR="00203E1D" w:rsidRPr="00105117">
        <w:t>-</w:t>
      </w:r>
      <w:r w:rsidR="0088497A" w:rsidRPr="00105117">
        <w:t>12</w:t>
      </w:r>
      <w:r w:rsidR="00203E1D" w:rsidRPr="00105117">
        <w:t>-</w:t>
      </w:r>
      <w:r w:rsidR="00FC161B" w:rsidRPr="00105117">
        <w:t>2019</w:t>
      </w:r>
      <w:r w:rsidR="0043207D" w:rsidRPr="00105117">
        <w:t>*</w:t>
      </w:r>
    </w:p>
    <w:p w14:paraId="36D65BEF" w14:textId="77777777" w:rsidR="003C3959" w:rsidRPr="00892139" w:rsidRDefault="003C3959" w:rsidP="003C3959"/>
    <w:p w14:paraId="5891A91A" w14:textId="77777777" w:rsidR="001E70D8" w:rsidRDefault="0043207D" w:rsidP="003C3959">
      <w:r w:rsidRPr="00892139">
        <w:t>* the work is based on the latest versions of EN 300 338 which, in t</w:t>
      </w:r>
      <w:r w:rsidR="0088497A" w:rsidRPr="00892139">
        <w:t xml:space="preserve">urn, are based on ITU-R 493-15 for which publication is expected </w:t>
      </w:r>
      <w:r w:rsidRPr="00892139">
        <w:t xml:space="preserve">in </w:t>
      </w:r>
      <w:r w:rsidRPr="00105117">
        <w:t>February 2019</w:t>
      </w:r>
      <w:r w:rsidR="0088497A" w:rsidRPr="00892139">
        <w:t>. However</w:t>
      </w:r>
      <w:r w:rsidR="008E4B3F">
        <w:t>,</w:t>
      </w:r>
      <w:r w:rsidRPr="00892139">
        <w:t xml:space="preserve"> publication</w:t>
      </w:r>
      <w:r w:rsidR="0088497A" w:rsidRPr="00892139">
        <w:t xml:space="preserve"> of the deliverables</w:t>
      </w:r>
      <w:r w:rsidRPr="00892139">
        <w:t xml:space="preserve"> </w:t>
      </w:r>
      <w:r w:rsidR="0088497A" w:rsidRPr="00892139">
        <w:t>could</w:t>
      </w:r>
      <w:r w:rsidRPr="00892139">
        <w:t xml:space="preserve"> be delayed if ITU-R 493-15 publication is postponed for any reason.</w:t>
      </w:r>
      <w:r>
        <w:t xml:space="preserve"> </w:t>
      </w:r>
    </w:p>
    <w:p w14:paraId="67113D02" w14:textId="77777777" w:rsidR="0043207D" w:rsidRDefault="0043207D" w:rsidP="003C3959"/>
    <w:p w14:paraId="1B5E6B84" w14:textId="77777777" w:rsidR="00CC2455" w:rsidRDefault="00C66329" w:rsidP="00CC2455">
      <w:pPr>
        <w:pStyle w:val="Heading1"/>
      </w:pPr>
      <w:r>
        <w:t>Work plan, time scale and resources</w:t>
      </w:r>
    </w:p>
    <w:p w14:paraId="104F6F1D" w14:textId="77777777" w:rsidR="00CC2455" w:rsidRPr="004044D7" w:rsidRDefault="00CC2455" w:rsidP="00CC2455">
      <w:pPr>
        <w:pStyle w:val="Heading2"/>
      </w:pPr>
      <w:r>
        <w:t xml:space="preserve">Organization of the work </w:t>
      </w:r>
    </w:p>
    <w:p w14:paraId="52665BF0" w14:textId="77777777" w:rsidR="008000D4" w:rsidRPr="003917B1" w:rsidRDefault="008000D4" w:rsidP="008000D4">
      <w:pPr>
        <w:pStyle w:val="B0"/>
      </w:pPr>
      <w:r w:rsidRPr="003917B1">
        <w:t>The test specification documents expected from the STF are listed in the table below:</w:t>
      </w:r>
    </w:p>
    <w:p w14:paraId="3BE1ED11" w14:textId="77777777" w:rsidR="008000D4" w:rsidRPr="00F22DED" w:rsidRDefault="008000D4" w:rsidP="008000D4">
      <w:pPr>
        <w:pStyle w:val="B1"/>
        <w:numPr>
          <w:ilvl w:val="0"/>
          <w:numId w:val="0"/>
        </w:numPr>
        <w:ind w:left="284" w:hanging="284"/>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977"/>
      </w:tblGrid>
      <w:tr w:rsidR="008000D4" w14:paraId="303F9705" w14:textId="77777777" w:rsidTr="00870795">
        <w:tc>
          <w:tcPr>
            <w:tcW w:w="4820" w:type="dxa"/>
          </w:tcPr>
          <w:p w14:paraId="655067B6" w14:textId="77777777" w:rsidR="008000D4" w:rsidRDefault="008000D4" w:rsidP="00870795">
            <w:pPr>
              <w:jc w:val="left"/>
            </w:pPr>
          </w:p>
        </w:tc>
        <w:tc>
          <w:tcPr>
            <w:tcW w:w="2977" w:type="dxa"/>
          </w:tcPr>
          <w:p w14:paraId="58A79658" w14:textId="77777777" w:rsidR="008000D4" w:rsidRDefault="008000D4" w:rsidP="00870795">
            <w:pPr>
              <w:jc w:val="center"/>
            </w:pPr>
            <w:r w:rsidRPr="00177CCB">
              <w:t xml:space="preserve">Test </w:t>
            </w:r>
            <w:r>
              <w:t>Descriptions (TDs)</w:t>
            </w:r>
          </w:p>
        </w:tc>
      </w:tr>
      <w:tr w:rsidR="008000D4" w14:paraId="2AA533CE" w14:textId="77777777" w:rsidTr="00870795">
        <w:tc>
          <w:tcPr>
            <w:tcW w:w="4820" w:type="dxa"/>
            <w:tcBorders>
              <w:right w:val="single" w:sz="6" w:space="0" w:color="auto"/>
            </w:tcBorders>
          </w:tcPr>
          <w:p w14:paraId="1291679F" w14:textId="77777777" w:rsidR="008000D4" w:rsidRDefault="008000D4" w:rsidP="00870795">
            <w:pPr>
              <w:jc w:val="left"/>
            </w:pPr>
            <w:r>
              <w:t xml:space="preserve">Interoperability Testing for Class </w:t>
            </w:r>
            <w:r w:rsidR="00E42B54">
              <w:t>A</w:t>
            </w:r>
            <w:r>
              <w:t xml:space="preserve"> DSC</w:t>
            </w:r>
          </w:p>
        </w:tc>
        <w:tc>
          <w:tcPr>
            <w:tcW w:w="2977" w:type="dxa"/>
            <w:tcBorders>
              <w:left w:val="single" w:sz="6" w:space="0" w:color="auto"/>
              <w:right w:val="single" w:sz="6" w:space="0" w:color="auto"/>
            </w:tcBorders>
          </w:tcPr>
          <w:p w14:paraId="6F40F934" w14:textId="77777777" w:rsidR="008000D4" w:rsidRDefault="008000D4" w:rsidP="00870795">
            <w:pPr>
              <w:jc w:val="center"/>
            </w:pPr>
            <w:r>
              <w:t>X</w:t>
            </w:r>
          </w:p>
        </w:tc>
      </w:tr>
      <w:tr w:rsidR="008000D4" w14:paraId="0AA544B6" w14:textId="77777777" w:rsidTr="00870795">
        <w:tc>
          <w:tcPr>
            <w:tcW w:w="4820" w:type="dxa"/>
            <w:tcBorders>
              <w:right w:val="single" w:sz="6" w:space="0" w:color="auto"/>
            </w:tcBorders>
          </w:tcPr>
          <w:p w14:paraId="1EC13FAD" w14:textId="77777777" w:rsidR="008000D4" w:rsidRDefault="008000D4" w:rsidP="00870795">
            <w:pPr>
              <w:jc w:val="left"/>
            </w:pPr>
            <w:r>
              <w:t>Interoperability Testing for Class D DSC</w:t>
            </w:r>
          </w:p>
        </w:tc>
        <w:tc>
          <w:tcPr>
            <w:tcW w:w="2977" w:type="dxa"/>
            <w:tcBorders>
              <w:left w:val="single" w:sz="6" w:space="0" w:color="auto"/>
              <w:right w:val="single" w:sz="6" w:space="0" w:color="auto"/>
            </w:tcBorders>
          </w:tcPr>
          <w:p w14:paraId="76B4A184" w14:textId="77777777" w:rsidR="008000D4" w:rsidRDefault="008000D4" w:rsidP="00870795">
            <w:pPr>
              <w:jc w:val="center"/>
            </w:pPr>
            <w:r>
              <w:t>X</w:t>
            </w:r>
          </w:p>
        </w:tc>
      </w:tr>
      <w:tr w:rsidR="008000D4" w14:paraId="63E35E0E" w14:textId="77777777" w:rsidTr="00870795">
        <w:tc>
          <w:tcPr>
            <w:tcW w:w="4820" w:type="dxa"/>
            <w:tcBorders>
              <w:right w:val="single" w:sz="6" w:space="0" w:color="auto"/>
            </w:tcBorders>
          </w:tcPr>
          <w:p w14:paraId="0149A20F" w14:textId="77777777" w:rsidR="008000D4" w:rsidRDefault="008000D4" w:rsidP="00870795">
            <w:pPr>
              <w:jc w:val="left"/>
            </w:pPr>
            <w:r>
              <w:t>Interoperability Testing</w:t>
            </w:r>
            <w:r w:rsidDel="00B402C7">
              <w:t xml:space="preserve"> </w:t>
            </w:r>
            <w:r>
              <w:t>for Class H DSC</w:t>
            </w:r>
          </w:p>
        </w:tc>
        <w:tc>
          <w:tcPr>
            <w:tcW w:w="2977" w:type="dxa"/>
            <w:tcBorders>
              <w:left w:val="single" w:sz="6" w:space="0" w:color="auto"/>
              <w:right w:val="single" w:sz="6" w:space="0" w:color="auto"/>
            </w:tcBorders>
          </w:tcPr>
          <w:p w14:paraId="00DAC5D0" w14:textId="77777777" w:rsidR="008000D4" w:rsidRDefault="008000D4" w:rsidP="00870795">
            <w:pPr>
              <w:jc w:val="center"/>
            </w:pPr>
            <w:r>
              <w:t>X</w:t>
            </w:r>
          </w:p>
        </w:tc>
      </w:tr>
      <w:tr w:rsidR="008000D4" w14:paraId="4DA080FC" w14:textId="77777777" w:rsidTr="00870795">
        <w:tc>
          <w:tcPr>
            <w:tcW w:w="4820" w:type="dxa"/>
            <w:tcBorders>
              <w:bottom w:val="single" w:sz="4" w:space="0" w:color="auto"/>
              <w:right w:val="single" w:sz="6" w:space="0" w:color="auto"/>
            </w:tcBorders>
          </w:tcPr>
          <w:p w14:paraId="249C2BD8" w14:textId="77777777" w:rsidR="008000D4" w:rsidRDefault="008000D4" w:rsidP="00870795">
            <w:pPr>
              <w:jc w:val="left"/>
            </w:pPr>
            <w:r>
              <w:t>Interoperability Testing for Class M DSC</w:t>
            </w:r>
          </w:p>
        </w:tc>
        <w:tc>
          <w:tcPr>
            <w:tcW w:w="2977" w:type="dxa"/>
            <w:tcBorders>
              <w:left w:val="single" w:sz="6" w:space="0" w:color="auto"/>
              <w:bottom w:val="single" w:sz="4" w:space="0" w:color="auto"/>
              <w:right w:val="single" w:sz="6" w:space="0" w:color="auto"/>
            </w:tcBorders>
          </w:tcPr>
          <w:p w14:paraId="164AC627" w14:textId="77777777" w:rsidR="008000D4" w:rsidRDefault="008000D4" w:rsidP="00870795">
            <w:pPr>
              <w:jc w:val="center"/>
            </w:pPr>
            <w:r>
              <w:t>X</w:t>
            </w:r>
          </w:p>
        </w:tc>
      </w:tr>
    </w:tbl>
    <w:p w14:paraId="218133F1" w14:textId="77777777" w:rsidR="00DE178A" w:rsidRDefault="00DE178A" w:rsidP="008000D4"/>
    <w:p w14:paraId="74B269B5" w14:textId="77777777" w:rsidR="00DE178A" w:rsidRDefault="00DE178A" w:rsidP="008000D4">
      <w:r>
        <w:t xml:space="preserve">No steering group will be needed. </w:t>
      </w:r>
    </w:p>
    <w:p w14:paraId="7B8E37B1" w14:textId="77777777" w:rsidR="0067292F" w:rsidRDefault="0067292F" w:rsidP="008000D4"/>
    <w:p w14:paraId="19FB73B8" w14:textId="77777777" w:rsidR="00E15808" w:rsidRDefault="00E15808" w:rsidP="006D21C3">
      <w:pPr>
        <w:pStyle w:val="Heading2"/>
        <w:numPr>
          <w:ilvl w:val="0"/>
          <w:numId w:val="0"/>
        </w:numPr>
      </w:pPr>
    </w:p>
    <w:p w14:paraId="5E931B68" w14:textId="77777777" w:rsidR="00DE178A" w:rsidRPr="006D21C3" w:rsidRDefault="0067292F" w:rsidP="006D21C3">
      <w:pPr>
        <w:pStyle w:val="Heading2"/>
        <w:numPr>
          <w:ilvl w:val="0"/>
          <w:numId w:val="0"/>
        </w:numPr>
      </w:pPr>
      <w:r>
        <w:t>Milestones</w:t>
      </w:r>
    </w:p>
    <w:p w14:paraId="4C8F3C26" w14:textId="77777777" w:rsidR="00E15808" w:rsidRDefault="00E15808" w:rsidP="00DE178A">
      <w:pPr>
        <w:pStyle w:val="B0Bold"/>
        <w:rPr>
          <w:rFonts w:cs="Arial"/>
        </w:rPr>
      </w:pPr>
      <w:r>
        <w:rPr>
          <w:rFonts w:cs="Arial"/>
        </w:rPr>
        <w:t>Milestone 0 – Start of Work</w:t>
      </w:r>
    </w:p>
    <w:p w14:paraId="2E034FB4" w14:textId="77777777" w:rsidR="00E15808" w:rsidRPr="00E15808" w:rsidRDefault="00E15808" w:rsidP="00E15808"/>
    <w:p w14:paraId="50157452" w14:textId="77777777" w:rsidR="00DE178A" w:rsidRPr="00577420" w:rsidRDefault="00DE178A" w:rsidP="00DE178A">
      <w:pPr>
        <w:pStyle w:val="B0Bold"/>
        <w:rPr>
          <w:rFonts w:cs="Arial"/>
        </w:rPr>
      </w:pPr>
      <w:r>
        <w:rPr>
          <w:rFonts w:cs="Arial"/>
        </w:rPr>
        <w:lastRenderedPageBreak/>
        <w:t>Milestone 1</w:t>
      </w:r>
      <w:r w:rsidRPr="00577420">
        <w:rPr>
          <w:rFonts w:cs="Arial"/>
        </w:rPr>
        <w:t xml:space="preserve"> – </w:t>
      </w:r>
      <w:r>
        <w:rPr>
          <w:rFonts w:cs="Arial"/>
        </w:rPr>
        <w:t>ETSI TS</w:t>
      </w:r>
      <w:r w:rsidRPr="00577420">
        <w:rPr>
          <w:rFonts w:cs="Arial"/>
        </w:rPr>
        <w:t xml:space="preserve"> </w:t>
      </w:r>
      <w:r>
        <w:rPr>
          <w:rFonts w:cs="Arial"/>
        </w:rPr>
        <w:t xml:space="preserve">101 570-x </w:t>
      </w:r>
      <w:r w:rsidR="001A45A7">
        <w:rPr>
          <w:rFonts w:cs="Arial"/>
        </w:rPr>
        <w:t>Early</w:t>
      </w:r>
      <w:r>
        <w:rPr>
          <w:rFonts w:cs="Arial"/>
        </w:rPr>
        <w:t xml:space="preserve"> </w:t>
      </w:r>
      <w:r w:rsidRPr="00577420">
        <w:rPr>
          <w:rFonts w:cs="Arial"/>
        </w:rPr>
        <w:t>Draft</w:t>
      </w:r>
      <w:r>
        <w:rPr>
          <w:rFonts w:cs="Arial"/>
        </w:rPr>
        <w:t>s</w:t>
      </w:r>
    </w:p>
    <w:p w14:paraId="621C5603" w14:textId="05B5F987" w:rsidR="00DE178A" w:rsidRPr="0039143C" w:rsidRDefault="00DE178A" w:rsidP="00DE178A">
      <w:pPr>
        <w:pStyle w:val="Guideline"/>
        <w:rPr>
          <w:rFonts w:cs="Arial"/>
          <w:i w:val="0"/>
        </w:rPr>
      </w:pPr>
      <w:r w:rsidRPr="00892139">
        <w:rPr>
          <w:rFonts w:cs="Arial"/>
          <w:i w:val="0"/>
        </w:rPr>
        <w:t xml:space="preserve">Early Drafts of Test </w:t>
      </w:r>
      <w:r w:rsidR="00BD7748">
        <w:rPr>
          <w:rFonts w:cs="Arial"/>
          <w:i w:val="0"/>
        </w:rPr>
        <w:t>Descriptions</w:t>
      </w:r>
      <w:r w:rsidR="00BD7748" w:rsidRPr="00892139">
        <w:rPr>
          <w:rFonts w:cs="Arial"/>
          <w:i w:val="0"/>
        </w:rPr>
        <w:t xml:space="preserve"> </w:t>
      </w:r>
      <w:r w:rsidRPr="00892139">
        <w:rPr>
          <w:rFonts w:cs="Arial"/>
          <w:i w:val="0"/>
        </w:rPr>
        <w:t xml:space="preserve">reviewed by ERM </w:t>
      </w:r>
      <w:r w:rsidR="007C6720">
        <w:rPr>
          <w:rFonts w:cs="Arial"/>
          <w:i w:val="0"/>
        </w:rPr>
        <w:t>TGMARINE</w:t>
      </w:r>
      <w:r w:rsidRPr="00892139">
        <w:rPr>
          <w:rFonts w:cs="Arial"/>
          <w:i w:val="0"/>
        </w:rPr>
        <w:t xml:space="preserve">. Progress Report approved by TC ERM. </w:t>
      </w:r>
      <w:r w:rsidRPr="0039143C">
        <w:rPr>
          <w:rFonts w:cs="Arial"/>
          <w:i w:val="0"/>
        </w:rPr>
        <w:t>(</w:t>
      </w:r>
      <w:r w:rsidR="001A45A7" w:rsidRPr="0039143C">
        <w:rPr>
          <w:rFonts w:cs="Arial"/>
        </w:rPr>
        <w:t>June 2019</w:t>
      </w:r>
      <w:r w:rsidRPr="0039143C">
        <w:rPr>
          <w:rFonts w:cs="Arial"/>
          <w:i w:val="0"/>
        </w:rPr>
        <w:t xml:space="preserve">) </w:t>
      </w:r>
    </w:p>
    <w:p w14:paraId="741CA454" w14:textId="77777777" w:rsidR="0067292F" w:rsidRPr="0039143C" w:rsidRDefault="0067292F" w:rsidP="0067292F"/>
    <w:p w14:paraId="09D9124C" w14:textId="77777777" w:rsidR="0067292F" w:rsidRPr="0039143C" w:rsidRDefault="00DE178A" w:rsidP="0067292F">
      <w:pPr>
        <w:pStyle w:val="B0Bold"/>
        <w:rPr>
          <w:rFonts w:cs="Arial"/>
        </w:rPr>
      </w:pPr>
      <w:r w:rsidRPr="0039143C">
        <w:rPr>
          <w:rFonts w:cs="Arial"/>
        </w:rPr>
        <w:t>Milestone 2</w:t>
      </w:r>
      <w:r w:rsidR="0067292F" w:rsidRPr="0039143C">
        <w:rPr>
          <w:rFonts w:cs="Arial"/>
        </w:rPr>
        <w:t xml:space="preserve"> – ETSI TS 101 570-x Stable Drafts</w:t>
      </w:r>
    </w:p>
    <w:p w14:paraId="679F90C0" w14:textId="313265B1" w:rsidR="0067292F" w:rsidRPr="0039143C" w:rsidRDefault="0067292F" w:rsidP="0067292F">
      <w:pPr>
        <w:pStyle w:val="Guideline"/>
        <w:rPr>
          <w:rFonts w:cs="Arial"/>
          <w:i w:val="0"/>
        </w:rPr>
      </w:pPr>
      <w:r w:rsidRPr="0039143C">
        <w:rPr>
          <w:rFonts w:cs="Arial"/>
          <w:i w:val="0"/>
        </w:rPr>
        <w:t xml:space="preserve">Stable Drafts of Test </w:t>
      </w:r>
      <w:r w:rsidR="00BD7748" w:rsidRPr="0039143C">
        <w:rPr>
          <w:rFonts w:cs="Arial"/>
          <w:i w:val="0"/>
        </w:rPr>
        <w:t xml:space="preserve">Descriptions </w:t>
      </w:r>
      <w:r w:rsidRPr="0039143C">
        <w:rPr>
          <w:rFonts w:cs="Arial"/>
          <w:i w:val="0"/>
        </w:rPr>
        <w:t xml:space="preserve">reviewed by ERM </w:t>
      </w:r>
      <w:r w:rsidR="007C6720">
        <w:rPr>
          <w:rFonts w:cs="Arial"/>
          <w:i w:val="0"/>
        </w:rPr>
        <w:t>TGMARINE</w:t>
      </w:r>
      <w:r w:rsidR="00DE178A" w:rsidRPr="0039143C">
        <w:rPr>
          <w:rFonts w:cs="Arial"/>
          <w:i w:val="0"/>
        </w:rPr>
        <w:t>. Progress Report approved by TC ERM.</w:t>
      </w:r>
      <w:r w:rsidRPr="0039143C">
        <w:rPr>
          <w:rFonts w:cs="Arial"/>
          <w:i w:val="0"/>
        </w:rPr>
        <w:t xml:space="preserve"> (</w:t>
      </w:r>
      <w:r w:rsidR="001A45A7" w:rsidRPr="0039143C">
        <w:rPr>
          <w:rFonts w:cs="Arial"/>
        </w:rPr>
        <w:t>September 2019</w:t>
      </w:r>
      <w:r w:rsidRPr="0039143C">
        <w:rPr>
          <w:rFonts w:cs="Arial"/>
          <w:i w:val="0"/>
        </w:rPr>
        <w:t xml:space="preserve">) </w:t>
      </w:r>
    </w:p>
    <w:p w14:paraId="6F80F6DB" w14:textId="77777777" w:rsidR="0067292F" w:rsidRPr="0039143C" w:rsidRDefault="0067292F" w:rsidP="0067292F">
      <w:pPr>
        <w:pStyle w:val="Guideline"/>
        <w:rPr>
          <w:rFonts w:ascii="Times New Roman" w:hAnsi="Times New Roman"/>
          <w:i w:val="0"/>
        </w:rPr>
      </w:pPr>
    </w:p>
    <w:p w14:paraId="418B18FC" w14:textId="77777777" w:rsidR="0067292F" w:rsidRPr="0039143C" w:rsidRDefault="0067292F" w:rsidP="0067292F">
      <w:pPr>
        <w:pStyle w:val="B0Bold"/>
        <w:rPr>
          <w:rFonts w:cs="Arial"/>
        </w:rPr>
      </w:pPr>
      <w:r w:rsidRPr="0039143C">
        <w:rPr>
          <w:rFonts w:cs="Arial"/>
        </w:rPr>
        <w:t>Milest</w:t>
      </w:r>
      <w:r w:rsidR="00DE178A" w:rsidRPr="0039143C">
        <w:rPr>
          <w:rFonts w:cs="Arial"/>
        </w:rPr>
        <w:t>one 3</w:t>
      </w:r>
      <w:r w:rsidRPr="0039143C">
        <w:rPr>
          <w:rFonts w:cs="Arial"/>
        </w:rPr>
        <w:t xml:space="preserve"> – ETSI TS 101 570-x Final Drafts &amp; ERM approval</w:t>
      </w:r>
    </w:p>
    <w:p w14:paraId="104A44E8" w14:textId="7574133C" w:rsidR="0067292F" w:rsidRPr="0039143C" w:rsidRDefault="0067292F" w:rsidP="0067292F">
      <w:pPr>
        <w:pStyle w:val="Guideline"/>
        <w:rPr>
          <w:rFonts w:cs="Arial"/>
          <w:i w:val="0"/>
        </w:rPr>
      </w:pPr>
      <w:r w:rsidRPr="0039143C">
        <w:rPr>
          <w:rFonts w:cs="Arial"/>
          <w:i w:val="0"/>
        </w:rPr>
        <w:t xml:space="preserve">Final Draft of Test </w:t>
      </w:r>
      <w:r w:rsidR="00BD7748" w:rsidRPr="0039143C">
        <w:rPr>
          <w:rFonts w:cs="Arial"/>
          <w:i w:val="0"/>
        </w:rPr>
        <w:t xml:space="preserve">Descriptions </w:t>
      </w:r>
      <w:r w:rsidRPr="0039143C">
        <w:rPr>
          <w:rFonts w:cs="Arial"/>
          <w:i w:val="0"/>
        </w:rPr>
        <w:t xml:space="preserve">reviewed and approved by ERM </w:t>
      </w:r>
      <w:r w:rsidR="007C6720">
        <w:rPr>
          <w:rFonts w:cs="Arial"/>
          <w:i w:val="0"/>
        </w:rPr>
        <w:t>TGMARINE</w:t>
      </w:r>
      <w:r w:rsidRPr="0039143C">
        <w:rPr>
          <w:rFonts w:cs="Arial"/>
          <w:i w:val="0"/>
        </w:rPr>
        <w:t>. A</w:t>
      </w:r>
      <w:r w:rsidR="00DE178A" w:rsidRPr="0039143C">
        <w:rPr>
          <w:rFonts w:cs="Arial"/>
          <w:i w:val="0"/>
        </w:rPr>
        <w:t xml:space="preserve">pproval for publication of all the deliverables and approval of the STF final report </w:t>
      </w:r>
      <w:r w:rsidRPr="0039143C">
        <w:rPr>
          <w:rFonts w:cs="Arial"/>
          <w:i w:val="0"/>
        </w:rPr>
        <w:t>by TC ERM (</w:t>
      </w:r>
      <w:r w:rsidR="001A45A7" w:rsidRPr="0039143C">
        <w:rPr>
          <w:rFonts w:cs="Arial"/>
        </w:rPr>
        <w:t xml:space="preserve">November </w:t>
      </w:r>
      <w:r w:rsidRPr="0039143C">
        <w:rPr>
          <w:rFonts w:cs="Arial"/>
        </w:rPr>
        <w:t>2019</w:t>
      </w:r>
      <w:r w:rsidRPr="0039143C">
        <w:rPr>
          <w:rFonts w:cs="Arial"/>
          <w:i w:val="0"/>
        </w:rPr>
        <w:t>).</w:t>
      </w:r>
    </w:p>
    <w:p w14:paraId="0C422518" w14:textId="77777777" w:rsidR="0067292F" w:rsidRPr="0039143C" w:rsidRDefault="0067292F" w:rsidP="0067292F">
      <w:pPr>
        <w:rPr>
          <w:rFonts w:cs="Arial"/>
        </w:rPr>
      </w:pPr>
    </w:p>
    <w:p w14:paraId="6095AEA8" w14:textId="77777777" w:rsidR="0067292F" w:rsidRPr="0039143C" w:rsidRDefault="00DE178A" w:rsidP="0067292F">
      <w:pPr>
        <w:pStyle w:val="B0Bold"/>
        <w:rPr>
          <w:rFonts w:cs="Arial"/>
        </w:rPr>
      </w:pPr>
      <w:r w:rsidRPr="0039143C">
        <w:rPr>
          <w:rFonts w:cs="Arial"/>
        </w:rPr>
        <w:t>Milestone 4</w:t>
      </w:r>
      <w:r w:rsidR="0067292F" w:rsidRPr="0039143C">
        <w:rPr>
          <w:rFonts w:cs="Arial"/>
        </w:rPr>
        <w:t xml:space="preserve"> – ETSI TS 101 570-x Publication and STF Closure</w:t>
      </w:r>
    </w:p>
    <w:p w14:paraId="695A51EC" w14:textId="77777777" w:rsidR="0067292F" w:rsidRPr="00892139" w:rsidRDefault="0067292F" w:rsidP="0067292F">
      <w:pPr>
        <w:pStyle w:val="Guideline"/>
        <w:rPr>
          <w:rFonts w:cs="Arial"/>
          <w:i w:val="0"/>
        </w:rPr>
      </w:pPr>
      <w:r w:rsidRPr="0039143C">
        <w:rPr>
          <w:rFonts w:cs="Arial"/>
          <w:i w:val="0"/>
        </w:rPr>
        <w:t xml:space="preserve">Publication of the Test </w:t>
      </w:r>
      <w:r w:rsidR="00BD7748" w:rsidRPr="0039143C">
        <w:rPr>
          <w:rFonts w:cs="Arial"/>
          <w:i w:val="0"/>
        </w:rPr>
        <w:t>Descriptions</w:t>
      </w:r>
      <w:r w:rsidR="00892139" w:rsidRPr="0039143C">
        <w:rPr>
          <w:rFonts w:cs="Arial"/>
          <w:i w:val="0"/>
        </w:rPr>
        <w:t xml:space="preserve"> </w:t>
      </w:r>
      <w:r w:rsidRPr="0039143C">
        <w:rPr>
          <w:rFonts w:cs="Arial"/>
          <w:i w:val="0"/>
        </w:rPr>
        <w:t>(</w:t>
      </w:r>
      <w:r w:rsidR="001A45A7" w:rsidRPr="0039143C">
        <w:rPr>
          <w:rFonts w:cs="Arial"/>
        </w:rPr>
        <w:t>December 2019</w:t>
      </w:r>
      <w:r w:rsidRPr="0039143C">
        <w:rPr>
          <w:rFonts w:cs="Arial"/>
        </w:rPr>
        <w:t>).</w:t>
      </w:r>
    </w:p>
    <w:p w14:paraId="4905C458" w14:textId="77777777" w:rsidR="0067292F" w:rsidRPr="00FD1790" w:rsidRDefault="0067292F" w:rsidP="008000D4">
      <w:pPr>
        <w:rPr>
          <w:rFonts w:cs="Arial"/>
        </w:rPr>
      </w:pPr>
    </w:p>
    <w:p w14:paraId="7D4A363D" w14:textId="77777777" w:rsidR="008000D4" w:rsidRDefault="008000D4" w:rsidP="001E70D8">
      <w:pPr>
        <w:pStyle w:val="GuidelineB0"/>
      </w:pPr>
    </w:p>
    <w:p w14:paraId="230FACEF" w14:textId="77777777" w:rsidR="001E70D8" w:rsidRDefault="001E70D8" w:rsidP="00CC2455"/>
    <w:p w14:paraId="2B6A2085" w14:textId="77777777" w:rsidR="001E70D8" w:rsidRPr="00C45E35" w:rsidRDefault="00007B38" w:rsidP="00C45E35">
      <w:pPr>
        <w:pStyle w:val="Heading2"/>
      </w:pPr>
      <w:r>
        <w:t>Task description</w:t>
      </w:r>
    </w:p>
    <w:p w14:paraId="216E6409" w14:textId="77777777" w:rsidR="00A526B3" w:rsidRPr="00CC2455" w:rsidRDefault="00213878" w:rsidP="006D7A6A">
      <w:pPr>
        <w:pStyle w:val="B0Bold"/>
        <w:rPr>
          <w:u w:val="single"/>
        </w:rPr>
      </w:pPr>
      <w:bookmarkStart w:id="9" w:name="_Hlk527555647"/>
      <w:r w:rsidRPr="00CC2455">
        <w:rPr>
          <w:u w:val="single"/>
        </w:rPr>
        <w:t xml:space="preserve">Task </w:t>
      </w:r>
      <w:r w:rsidR="00F656A8">
        <w:rPr>
          <w:u w:val="single"/>
        </w:rPr>
        <w:t>T0</w:t>
      </w:r>
      <w:r w:rsidR="00A526B3" w:rsidRPr="00CC2455">
        <w:rPr>
          <w:u w:val="single"/>
        </w:rPr>
        <w:t xml:space="preserve"> – </w:t>
      </w:r>
      <w:r w:rsidR="00F656A8">
        <w:rPr>
          <w:u w:val="single"/>
        </w:rPr>
        <w:t>Project Management</w:t>
      </w:r>
    </w:p>
    <w:p w14:paraId="23007F51" w14:textId="77777777" w:rsidR="00CC2455" w:rsidRPr="00CC2455" w:rsidRDefault="00CC2455" w:rsidP="006D7A6A">
      <w:pPr>
        <w:pStyle w:val="B0Bold"/>
      </w:pPr>
      <w:r>
        <w:t>Objectives</w:t>
      </w:r>
    </w:p>
    <w:p w14:paraId="65211C4B" w14:textId="77777777" w:rsidR="00F656A8" w:rsidRDefault="00F656A8" w:rsidP="00F656A8">
      <w:pPr>
        <w:pStyle w:val="B1"/>
        <w:numPr>
          <w:ilvl w:val="0"/>
          <w:numId w:val="0"/>
        </w:numPr>
        <w:tabs>
          <w:tab w:val="left" w:pos="2835"/>
          <w:tab w:val="left" w:pos="5103"/>
          <w:tab w:val="left" w:pos="5954"/>
          <w:tab w:val="left" w:pos="7088"/>
        </w:tabs>
        <w:jc w:val="both"/>
      </w:pPr>
      <w:r>
        <w:t>Coordination, communication, reporting and leading of activities</w:t>
      </w:r>
      <w:r w:rsidR="009F0B21">
        <w:t xml:space="preserve">. </w:t>
      </w:r>
      <w:r w:rsidR="009F0B21" w:rsidRPr="00105117">
        <w:t>This task is under</w:t>
      </w:r>
      <w:r w:rsidR="00956FD4">
        <w:t xml:space="preserve"> the responsibility of ETSI CTI in conjunction with the STF leader.</w:t>
      </w:r>
    </w:p>
    <w:p w14:paraId="4247493B" w14:textId="77777777" w:rsidR="00CC2455" w:rsidRPr="00934D81" w:rsidRDefault="00CC2455" w:rsidP="006D7A6A">
      <w:pPr>
        <w:pStyle w:val="NormalIndent"/>
        <w:ind w:left="0"/>
      </w:pPr>
    </w:p>
    <w:p w14:paraId="43D12A0F" w14:textId="77777777" w:rsidR="00CC2455" w:rsidRDefault="00CC2455" w:rsidP="006D7A6A">
      <w:pPr>
        <w:pStyle w:val="B0Bold"/>
      </w:pPr>
      <w:r>
        <w:t>Input</w:t>
      </w:r>
    </w:p>
    <w:p w14:paraId="4A47622E" w14:textId="77777777" w:rsidR="00C45E35" w:rsidRDefault="00F656A8" w:rsidP="006D7A6A">
      <w:pPr>
        <w:pStyle w:val="GuidelineIndent"/>
        <w:ind w:left="0"/>
      </w:pPr>
      <w:r>
        <w:t>N/A</w:t>
      </w:r>
    </w:p>
    <w:p w14:paraId="2F8E6BA8" w14:textId="77777777" w:rsidR="00934D81" w:rsidRPr="00934D81" w:rsidRDefault="00934D81" w:rsidP="006D7A6A">
      <w:pPr>
        <w:pStyle w:val="NormalIndent"/>
        <w:ind w:left="0"/>
      </w:pPr>
    </w:p>
    <w:p w14:paraId="05C4E9EC" w14:textId="77777777" w:rsidR="00CC2455" w:rsidRDefault="00CC2455" w:rsidP="006D7A6A">
      <w:pPr>
        <w:pStyle w:val="B0Bold"/>
      </w:pPr>
      <w:r>
        <w:t>Output</w:t>
      </w:r>
    </w:p>
    <w:p w14:paraId="6E4EA6B3" w14:textId="77777777" w:rsidR="00934D81" w:rsidRDefault="00F656A8" w:rsidP="006D7A6A">
      <w:pPr>
        <w:pStyle w:val="GuidelineIndent"/>
        <w:ind w:left="0"/>
      </w:pPr>
      <w:r>
        <w:t>N/A</w:t>
      </w:r>
    </w:p>
    <w:p w14:paraId="5A5E020F" w14:textId="77777777" w:rsidR="00934D81" w:rsidRPr="00934D81" w:rsidRDefault="00934D81" w:rsidP="006D7A6A">
      <w:pPr>
        <w:pStyle w:val="NormalIndent"/>
        <w:ind w:left="0"/>
      </w:pPr>
    </w:p>
    <w:p w14:paraId="6381DBFA" w14:textId="77777777" w:rsidR="00CC2455" w:rsidRDefault="00C45E35" w:rsidP="006D7A6A">
      <w:pPr>
        <w:pStyle w:val="B0Bold"/>
      </w:pPr>
      <w:r>
        <w:t>Interactions</w:t>
      </w:r>
    </w:p>
    <w:p w14:paraId="07E1008E" w14:textId="0112E022" w:rsidR="00CC2455" w:rsidRDefault="00F656A8" w:rsidP="00F656A8">
      <w:pPr>
        <w:pStyle w:val="B1"/>
        <w:numPr>
          <w:ilvl w:val="0"/>
          <w:numId w:val="0"/>
        </w:numPr>
        <w:tabs>
          <w:tab w:val="left" w:pos="2835"/>
          <w:tab w:val="left" w:pos="5103"/>
          <w:tab w:val="left" w:pos="5954"/>
          <w:tab w:val="left" w:pos="7088"/>
        </w:tabs>
        <w:jc w:val="both"/>
      </w:pPr>
      <w:r>
        <w:t xml:space="preserve">The </w:t>
      </w:r>
      <w:r w:rsidR="00E85BDA">
        <w:t xml:space="preserve">STF </w:t>
      </w:r>
      <w:r>
        <w:t xml:space="preserve">leader </w:t>
      </w:r>
      <w:r w:rsidR="003C1FCE">
        <w:t xml:space="preserve">will report back to ERM </w:t>
      </w:r>
      <w:r w:rsidR="007C6720">
        <w:t>TGMARINE</w:t>
      </w:r>
      <w:r w:rsidR="003C1FCE">
        <w:t xml:space="preserve"> and TC ERM as appropriate. </w:t>
      </w:r>
    </w:p>
    <w:p w14:paraId="5DDF0F4A" w14:textId="77777777" w:rsidR="00934D81" w:rsidRPr="00934D81" w:rsidRDefault="00934D81" w:rsidP="006D7A6A">
      <w:pPr>
        <w:pStyle w:val="NormalIndent"/>
        <w:ind w:left="0"/>
      </w:pPr>
    </w:p>
    <w:p w14:paraId="515A8391" w14:textId="77777777" w:rsidR="00934D81" w:rsidRDefault="00326B5F" w:rsidP="006D7A6A">
      <w:pPr>
        <w:pStyle w:val="B0Bold"/>
      </w:pPr>
      <w:r>
        <w:t>Resources required</w:t>
      </w:r>
    </w:p>
    <w:p w14:paraId="18762AEB" w14:textId="562EE7F3" w:rsidR="00387240" w:rsidRPr="00956FD4" w:rsidRDefault="008E4B3F" w:rsidP="00105117">
      <w:pPr>
        <w:pStyle w:val="GuidelineIndent"/>
        <w:ind w:left="0"/>
        <w:rPr>
          <w:i w:val="0"/>
        </w:rPr>
      </w:pPr>
      <w:r>
        <w:rPr>
          <w:i w:val="0"/>
        </w:rPr>
        <w:t>1</w:t>
      </w:r>
      <w:r w:rsidR="00941F1F">
        <w:rPr>
          <w:i w:val="0"/>
        </w:rPr>
        <w:t xml:space="preserve"> </w:t>
      </w:r>
      <w:r>
        <w:rPr>
          <w:i w:val="0"/>
        </w:rPr>
        <w:t>8</w:t>
      </w:r>
      <w:r w:rsidR="00956FD4" w:rsidRPr="00956FD4">
        <w:rPr>
          <w:i w:val="0"/>
        </w:rPr>
        <w:t>00 EUR</w:t>
      </w:r>
    </w:p>
    <w:bookmarkEnd w:id="9"/>
    <w:p w14:paraId="085939AA" w14:textId="77777777" w:rsidR="00387240" w:rsidRPr="00934D81" w:rsidRDefault="00387240" w:rsidP="00387240">
      <w:pPr>
        <w:pStyle w:val="NormalIndent"/>
        <w:ind w:left="0"/>
      </w:pPr>
    </w:p>
    <w:p w14:paraId="6205DC63" w14:textId="77777777" w:rsidR="00387240" w:rsidRPr="00387240" w:rsidRDefault="00387240" w:rsidP="00387240"/>
    <w:p w14:paraId="15E4B38F" w14:textId="77777777" w:rsidR="003C1FCE" w:rsidRDefault="003C1FCE" w:rsidP="003C1FCE">
      <w:pPr>
        <w:pStyle w:val="B0Bold"/>
        <w:rPr>
          <w:u w:val="single"/>
        </w:rPr>
      </w:pPr>
      <w:r w:rsidRPr="00CC2455">
        <w:rPr>
          <w:u w:val="single"/>
        </w:rPr>
        <w:t xml:space="preserve">Task </w:t>
      </w:r>
      <w:r>
        <w:rPr>
          <w:u w:val="single"/>
        </w:rPr>
        <w:t>T</w:t>
      </w:r>
      <w:r w:rsidR="00BD7748">
        <w:rPr>
          <w:u w:val="single"/>
        </w:rPr>
        <w:t>1</w:t>
      </w:r>
      <w:r w:rsidRPr="00CC2455">
        <w:rPr>
          <w:u w:val="single"/>
        </w:rPr>
        <w:t xml:space="preserve"> – </w:t>
      </w:r>
      <w:r w:rsidR="00387240">
        <w:rPr>
          <w:u w:val="single"/>
        </w:rPr>
        <w:t xml:space="preserve">Update of class </w:t>
      </w:r>
      <w:r w:rsidR="00E42B54">
        <w:rPr>
          <w:u w:val="single"/>
        </w:rPr>
        <w:t>A</w:t>
      </w:r>
      <w:r w:rsidR="00387240">
        <w:rPr>
          <w:u w:val="single"/>
        </w:rPr>
        <w:t xml:space="preserve"> DSC test description (TS 101 570-2)</w:t>
      </w:r>
    </w:p>
    <w:p w14:paraId="01C93684" w14:textId="77777777" w:rsidR="003F0573" w:rsidRPr="00CC2455" w:rsidRDefault="003F0573" w:rsidP="003F0573">
      <w:pPr>
        <w:pStyle w:val="B0Bold"/>
      </w:pPr>
      <w:r>
        <w:t>Objectives</w:t>
      </w:r>
    </w:p>
    <w:p w14:paraId="1F3D16F5" w14:textId="77777777" w:rsidR="003F0573" w:rsidRDefault="003F0573" w:rsidP="003F0573">
      <w:pPr>
        <w:pStyle w:val="B1"/>
        <w:numPr>
          <w:ilvl w:val="0"/>
          <w:numId w:val="0"/>
        </w:numPr>
        <w:tabs>
          <w:tab w:val="left" w:pos="2835"/>
          <w:tab w:val="left" w:pos="5103"/>
          <w:tab w:val="left" w:pos="5954"/>
          <w:tab w:val="left" w:pos="7088"/>
        </w:tabs>
        <w:jc w:val="both"/>
      </w:pPr>
      <w:r>
        <w:t xml:space="preserve">The goal of this task is to update the class </w:t>
      </w:r>
      <w:r w:rsidR="00E42B54">
        <w:t>A</w:t>
      </w:r>
      <w:r>
        <w:t xml:space="preserve"> tests description based on </w:t>
      </w:r>
      <w:r w:rsidRPr="003F0573">
        <w:t>ITU-R M.493-15</w:t>
      </w:r>
      <w:r>
        <w:t>. The current tests are reviewed</w:t>
      </w:r>
      <w:r w:rsidR="006828EB">
        <w:t xml:space="preserve"> and new ones added</w:t>
      </w:r>
      <w:r>
        <w:t xml:space="preserve"> as appropriate. </w:t>
      </w:r>
    </w:p>
    <w:p w14:paraId="05A686E8" w14:textId="77777777" w:rsidR="003F0573" w:rsidRPr="00934D81" w:rsidRDefault="003F0573" w:rsidP="003F0573">
      <w:pPr>
        <w:pStyle w:val="NormalIndent"/>
        <w:ind w:left="0"/>
      </w:pPr>
    </w:p>
    <w:p w14:paraId="60922ADA" w14:textId="77777777" w:rsidR="003F0573" w:rsidRDefault="003F0573" w:rsidP="003F0573">
      <w:pPr>
        <w:pStyle w:val="B0Bold"/>
      </w:pPr>
      <w:r>
        <w:t>Input</w:t>
      </w:r>
    </w:p>
    <w:p w14:paraId="6282CC5A" w14:textId="77777777" w:rsidR="003F0573" w:rsidRDefault="003F0573" w:rsidP="003F0573">
      <w:pPr>
        <w:pStyle w:val="B1"/>
        <w:numPr>
          <w:ilvl w:val="0"/>
          <w:numId w:val="0"/>
        </w:numPr>
        <w:tabs>
          <w:tab w:val="left" w:pos="2835"/>
          <w:tab w:val="left" w:pos="5103"/>
          <w:tab w:val="left" w:pos="5954"/>
          <w:tab w:val="left" w:pos="7088"/>
        </w:tabs>
        <w:jc w:val="both"/>
      </w:pPr>
      <w:r>
        <w:t xml:space="preserve">The following will be used as baseline for the update of the class </w:t>
      </w:r>
      <w:r w:rsidR="00E42B54">
        <w:t>A</w:t>
      </w:r>
      <w:r>
        <w:t xml:space="preserve"> tests description:</w:t>
      </w:r>
    </w:p>
    <w:p w14:paraId="4EE68CC2" w14:textId="77777777" w:rsidR="00FD1790" w:rsidRDefault="00FD1790" w:rsidP="003F0573">
      <w:pPr>
        <w:pStyle w:val="B1"/>
        <w:numPr>
          <w:ilvl w:val="0"/>
          <w:numId w:val="0"/>
        </w:numPr>
        <w:tabs>
          <w:tab w:val="left" w:pos="2835"/>
          <w:tab w:val="left" w:pos="5103"/>
          <w:tab w:val="left" w:pos="5954"/>
          <w:tab w:val="left" w:pos="7088"/>
        </w:tabs>
        <w:jc w:val="both"/>
      </w:pPr>
    </w:p>
    <w:p w14:paraId="7DB2D62D" w14:textId="77777777" w:rsidR="003F0573" w:rsidRDefault="003F0573" w:rsidP="00892139">
      <w:pPr>
        <w:pStyle w:val="B1"/>
        <w:numPr>
          <w:ilvl w:val="0"/>
          <w:numId w:val="0"/>
        </w:numPr>
        <w:ind w:left="720"/>
      </w:pPr>
    </w:p>
    <w:p w14:paraId="50CF652C" w14:textId="77777777" w:rsidR="003F0573" w:rsidRDefault="003F0573" w:rsidP="0043148C">
      <w:pPr>
        <w:pStyle w:val="B1"/>
      </w:pPr>
      <w:r>
        <w:t>ETSI EN 300 338-1 V1.4.1</w:t>
      </w:r>
    </w:p>
    <w:p w14:paraId="3F692752" w14:textId="77777777" w:rsidR="003F0573" w:rsidRDefault="003F0573" w:rsidP="003F0573">
      <w:pPr>
        <w:pStyle w:val="B1"/>
      </w:pPr>
      <w:r>
        <w:t xml:space="preserve">ETSI </w:t>
      </w:r>
      <w:r w:rsidRPr="00EA5696">
        <w:t>EN 300 338-2 V1.5.1</w:t>
      </w:r>
    </w:p>
    <w:p w14:paraId="40164291" w14:textId="77777777" w:rsidR="003F0573" w:rsidRPr="00EA5696" w:rsidRDefault="003F0573" w:rsidP="003F0573">
      <w:pPr>
        <w:pStyle w:val="B1"/>
      </w:pPr>
      <w:r>
        <w:rPr>
          <w:lang w:val="fr-FR"/>
        </w:rPr>
        <w:t>ITU-R M.493-15</w:t>
      </w:r>
    </w:p>
    <w:p w14:paraId="31047CFC" w14:textId="77777777" w:rsidR="003F0573" w:rsidRDefault="003F0573" w:rsidP="003F0573">
      <w:pPr>
        <w:pStyle w:val="B1"/>
        <w:numPr>
          <w:ilvl w:val="0"/>
          <w:numId w:val="0"/>
        </w:numPr>
        <w:ind w:left="720" w:hanging="360"/>
      </w:pPr>
    </w:p>
    <w:p w14:paraId="143B8DE4" w14:textId="77777777" w:rsidR="003F0573" w:rsidRPr="00934D81" w:rsidRDefault="003F0573" w:rsidP="003F0573">
      <w:pPr>
        <w:pStyle w:val="NormalIndent"/>
        <w:ind w:left="0"/>
      </w:pPr>
    </w:p>
    <w:p w14:paraId="4BBF1C19" w14:textId="77777777" w:rsidR="003F0573" w:rsidRDefault="003F0573" w:rsidP="003F0573">
      <w:pPr>
        <w:pStyle w:val="B0Bold"/>
      </w:pPr>
      <w:r>
        <w:lastRenderedPageBreak/>
        <w:t>Output</w:t>
      </w:r>
    </w:p>
    <w:p w14:paraId="7DA5D4BA" w14:textId="77777777" w:rsidR="003F0573" w:rsidRPr="00EA5696" w:rsidRDefault="003F0573" w:rsidP="003F0573">
      <w:pPr>
        <w:pStyle w:val="B1"/>
      </w:pPr>
      <w:r>
        <w:rPr>
          <w:lang w:val="fr-FR"/>
        </w:rPr>
        <w:t>ETSI TS 101 570-2 V1.2.1</w:t>
      </w:r>
    </w:p>
    <w:p w14:paraId="5DDEE81E" w14:textId="77777777" w:rsidR="003F0573" w:rsidRPr="00934D81" w:rsidRDefault="003F0573" w:rsidP="003F0573">
      <w:pPr>
        <w:pStyle w:val="NormalIndent"/>
        <w:ind w:left="0"/>
      </w:pPr>
    </w:p>
    <w:p w14:paraId="4B7BAD2D" w14:textId="77777777" w:rsidR="003F0573" w:rsidRDefault="003F0573" w:rsidP="003F0573">
      <w:pPr>
        <w:pStyle w:val="B0Bold"/>
      </w:pPr>
      <w:r>
        <w:t>Interactions</w:t>
      </w:r>
    </w:p>
    <w:p w14:paraId="62AF6EDD" w14:textId="63A036AA" w:rsidR="006D21C3" w:rsidRDefault="006828EB" w:rsidP="003F0573">
      <w:pPr>
        <w:pStyle w:val="B1"/>
        <w:numPr>
          <w:ilvl w:val="0"/>
          <w:numId w:val="0"/>
        </w:numPr>
        <w:tabs>
          <w:tab w:val="left" w:pos="2835"/>
          <w:tab w:val="left" w:pos="5103"/>
          <w:tab w:val="left" w:pos="5954"/>
          <w:tab w:val="left" w:pos="7088"/>
        </w:tabs>
        <w:jc w:val="both"/>
      </w:pPr>
      <w:r>
        <w:t>T</w:t>
      </w:r>
      <w:r w:rsidR="003F0573">
        <w:t xml:space="preserve">he STF team will interact with the ERM </w:t>
      </w:r>
      <w:r w:rsidR="007C6720">
        <w:t>TGMARINE</w:t>
      </w:r>
      <w:r w:rsidR="003F0573">
        <w:t xml:space="preserve"> stakeholders as well as relevant external organisations in order to make sure all the </w:t>
      </w:r>
      <w:r>
        <w:t>tests</w:t>
      </w:r>
      <w:r w:rsidR="003F0573">
        <w:t xml:space="preserve"> are properly </w:t>
      </w:r>
      <w:r>
        <w:t>developed</w:t>
      </w:r>
      <w:r w:rsidR="003F0573">
        <w:t xml:space="preserve">.    </w:t>
      </w:r>
    </w:p>
    <w:p w14:paraId="7F3CF41D" w14:textId="77777777" w:rsidR="006D21C3" w:rsidRDefault="006D21C3" w:rsidP="003F0573">
      <w:pPr>
        <w:pStyle w:val="B1"/>
        <w:numPr>
          <w:ilvl w:val="0"/>
          <w:numId w:val="0"/>
        </w:numPr>
        <w:tabs>
          <w:tab w:val="left" w:pos="2835"/>
          <w:tab w:val="left" w:pos="5103"/>
          <w:tab w:val="left" w:pos="5954"/>
          <w:tab w:val="left" w:pos="7088"/>
        </w:tabs>
        <w:jc w:val="both"/>
      </w:pPr>
    </w:p>
    <w:p w14:paraId="606E08F3" w14:textId="77777777" w:rsidR="006D21C3" w:rsidRDefault="006D21C3" w:rsidP="006D21C3">
      <w:pPr>
        <w:pStyle w:val="B0Bold"/>
      </w:pPr>
      <w:r>
        <w:t>Resources required</w:t>
      </w:r>
    </w:p>
    <w:p w14:paraId="785A3B66" w14:textId="31C7B9C7" w:rsidR="003F0573" w:rsidRDefault="00956FD4" w:rsidP="003F0573">
      <w:pPr>
        <w:pStyle w:val="B1"/>
        <w:numPr>
          <w:ilvl w:val="0"/>
          <w:numId w:val="0"/>
        </w:numPr>
        <w:tabs>
          <w:tab w:val="left" w:pos="2835"/>
          <w:tab w:val="left" w:pos="5103"/>
          <w:tab w:val="left" w:pos="5954"/>
          <w:tab w:val="left" w:pos="7088"/>
        </w:tabs>
        <w:jc w:val="both"/>
      </w:pPr>
      <w:r>
        <w:t>4</w:t>
      </w:r>
      <w:r w:rsidR="00941F1F">
        <w:t xml:space="preserve"> </w:t>
      </w:r>
      <w:r>
        <w:t>200 EUR</w:t>
      </w:r>
    </w:p>
    <w:p w14:paraId="38A5B230" w14:textId="77777777" w:rsidR="003F0573" w:rsidRPr="003F0573" w:rsidRDefault="003F0573" w:rsidP="003F0573"/>
    <w:p w14:paraId="47B1B846" w14:textId="77777777" w:rsidR="003C1FCE" w:rsidRDefault="003C1FCE" w:rsidP="003C1FCE">
      <w:pPr>
        <w:pStyle w:val="B0Bold"/>
        <w:rPr>
          <w:u w:val="single"/>
        </w:rPr>
      </w:pPr>
      <w:r w:rsidRPr="00CC2455">
        <w:rPr>
          <w:u w:val="single"/>
        </w:rPr>
        <w:t xml:space="preserve">Task </w:t>
      </w:r>
      <w:r>
        <w:rPr>
          <w:u w:val="single"/>
        </w:rPr>
        <w:t>T</w:t>
      </w:r>
      <w:r w:rsidR="00BD7748">
        <w:rPr>
          <w:u w:val="single"/>
        </w:rPr>
        <w:t>2</w:t>
      </w:r>
      <w:r w:rsidRPr="00CC2455">
        <w:rPr>
          <w:u w:val="single"/>
        </w:rPr>
        <w:t xml:space="preserve"> – </w:t>
      </w:r>
      <w:r w:rsidR="00387240">
        <w:rPr>
          <w:u w:val="single"/>
        </w:rPr>
        <w:t>Update of class D DSC test description (TS 101 570-3)</w:t>
      </w:r>
    </w:p>
    <w:p w14:paraId="07F7314C" w14:textId="77777777" w:rsidR="006828EB" w:rsidRPr="00CC2455" w:rsidRDefault="006828EB" w:rsidP="006828EB">
      <w:pPr>
        <w:pStyle w:val="B0Bold"/>
      </w:pPr>
      <w:r>
        <w:t>Objectives</w:t>
      </w:r>
    </w:p>
    <w:p w14:paraId="312AD83F" w14:textId="77777777" w:rsidR="006828EB" w:rsidRDefault="006828EB" w:rsidP="006828EB">
      <w:pPr>
        <w:pStyle w:val="B1"/>
        <w:numPr>
          <w:ilvl w:val="0"/>
          <w:numId w:val="0"/>
        </w:numPr>
        <w:tabs>
          <w:tab w:val="left" w:pos="2835"/>
          <w:tab w:val="left" w:pos="5103"/>
          <w:tab w:val="left" w:pos="5954"/>
          <w:tab w:val="left" w:pos="7088"/>
        </w:tabs>
        <w:jc w:val="both"/>
      </w:pPr>
      <w:r>
        <w:t xml:space="preserve">The goal of this task is to update the class D tests description based on </w:t>
      </w:r>
      <w:r w:rsidRPr="003F0573">
        <w:t>ITU-R M.493-15</w:t>
      </w:r>
      <w:r>
        <w:t xml:space="preserve">. The current tests are reviewed and new ones added as appropriate. </w:t>
      </w:r>
    </w:p>
    <w:p w14:paraId="53B6C619" w14:textId="77777777" w:rsidR="006828EB" w:rsidRPr="00934D81" w:rsidRDefault="006828EB" w:rsidP="006828EB">
      <w:pPr>
        <w:pStyle w:val="NormalIndent"/>
        <w:ind w:left="0"/>
      </w:pPr>
    </w:p>
    <w:p w14:paraId="25DA856D" w14:textId="77777777" w:rsidR="006828EB" w:rsidRDefault="006828EB" w:rsidP="006828EB">
      <w:pPr>
        <w:pStyle w:val="B0Bold"/>
      </w:pPr>
      <w:r>
        <w:t>Input</w:t>
      </w:r>
    </w:p>
    <w:p w14:paraId="4B3D5FFE" w14:textId="77777777" w:rsidR="006828EB" w:rsidRDefault="006828EB" w:rsidP="006828EB">
      <w:pPr>
        <w:pStyle w:val="B1"/>
        <w:numPr>
          <w:ilvl w:val="0"/>
          <w:numId w:val="0"/>
        </w:numPr>
        <w:tabs>
          <w:tab w:val="left" w:pos="2835"/>
          <w:tab w:val="left" w:pos="5103"/>
          <w:tab w:val="left" w:pos="5954"/>
          <w:tab w:val="left" w:pos="7088"/>
        </w:tabs>
        <w:jc w:val="both"/>
      </w:pPr>
      <w:r>
        <w:t>The following will be used as baseline for the update of the class D tests description:</w:t>
      </w:r>
    </w:p>
    <w:p w14:paraId="0C98725C" w14:textId="77777777" w:rsidR="006828EB" w:rsidRDefault="006828EB" w:rsidP="006828EB">
      <w:pPr>
        <w:pStyle w:val="B1"/>
      </w:pPr>
      <w:r>
        <w:t>ETSI EN 300 338-1 V1.4.1</w:t>
      </w:r>
    </w:p>
    <w:p w14:paraId="4F67FA27" w14:textId="77777777" w:rsidR="006828EB" w:rsidRDefault="006828EB" w:rsidP="006828EB">
      <w:pPr>
        <w:pStyle w:val="B1"/>
      </w:pPr>
      <w:r>
        <w:t>ETSI EN 300 338-3 V1.3</w:t>
      </w:r>
      <w:r w:rsidRPr="00EA5696">
        <w:t>.1</w:t>
      </w:r>
    </w:p>
    <w:p w14:paraId="62F495FD" w14:textId="77777777" w:rsidR="006828EB" w:rsidRPr="00EA5696" w:rsidRDefault="006828EB" w:rsidP="006828EB">
      <w:pPr>
        <w:pStyle w:val="B1"/>
      </w:pPr>
      <w:r w:rsidRPr="006828EB">
        <w:t>ITU-R M.493-15</w:t>
      </w:r>
    </w:p>
    <w:p w14:paraId="5C2AF35C" w14:textId="77777777" w:rsidR="006828EB" w:rsidRDefault="006828EB" w:rsidP="006828EB">
      <w:pPr>
        <w:pStyle w:val="B1"/>
        <w:numPr>
          <w:ilvl w:val="0"/>
          <w:numId w:val="0"/>
        </w:numPr>
        <w:ind w:left="720" w:hanging="360"/>
      </w:pPr>
    </w:p>
    <w:p w14:paraId="76C6F233" w14:textId="77777777" w:rsidR="006828EB" w:rsidRPr="00934D81" w:rsidRDefault="006828EB" w:rsidP="006828EB">
      <w:pPr>
        <w:pStyle w:val="NormalIndent"/>
        <w:ind w:left="0"/>
      </w:pPr>
    </w:p>
    <w:p w14:paraId="4946904E" w14:textId="77777777" w:rsidR="006828EB" w:rsidRDefault="006828EB" w:rsidP="006828EB">
      <w:pPr>
        <w:pStyle w:val="B0Bold"/>
      </w:pPr>
      <w:r>
        <w:t>Output</w:t>
      </w:r>
    </w:p>
    <w:p w14:paraId="331ACAE4" w14:textId="77777777" w:rsidR="006828EB" w:rsidRPr="00EA5696" w:rsidRDefault="006828EB" w:rsidP="006828EB">
      <w:pPr>
        <w:pStyle w:val="B1"/>
      </w:pPr>
      <w:r w:rsidRPr="006828EB">
        <w:t xml:space="preserve">ETSI </w:t>
      </w:r>
      <w:r>
        <w:t>TS 101 570-3</w:t>
      </w:r>
      <w:r w:rsidRPr="006828EB">
        <w:t xml:space="preserve"> V1.2.1</w:t>
      </w:r>
    </w:p>
    <w:p w14:paraId="25E65C67" w14:textId="77777777" w:rsidR="006828EB" w:rsidRPr="00934D81" w:rsidRDefault="006828EB" w:rsidP="006828EB">
      <w:pPr>
        <w:pStyle w:val="NormalIndent"/>
        <w:ind w:left="0"/>
      </w:pPr>
    </w:p>
    <w:p w14:paraId="1173B184" w14:textId="77777777" w:rsidR="006828EB" w:rsidRDefault="006828EB" w:rsidP="006828EB">
      <w:pPr>
        <w:pStyle w:val="B0Bold"/>
      </w:pPr>
      <w:r>
        <w:t>Interactions</w:t>
      </w:r>
    </w:p>
    <w:p w14:paraId="1E6DBD1E" w14:textId="145E017C" w:rsidR="006828EB" w:rsidRDefault="006828EB" w:rsidP="006828EB">
      <w:pPr>
        <w:pStyle w:val="B1"/>
        <w:numPr>
          <w:ilvl w:val="0"/>
          <w:numId w:val="0"/>
        </w:numPr>
        <w:tabs>
          <w:tab w:val="left" w:pos="2835"/>
          <w:tab w:val="left" w:pos="5103"/>
          <w:tab w:val="left" w:pos="5954"/>
          <w:tab w:val="left" w:pos="7088"/>
        </w:tabs>
        <w:jc w:val="both"/>
      </w:pPr>
      <w:r>
        <w:t xml:space="preserve">The STF team will interact with the ERM </w:t>
      </w:r>
      <w:r w:rsidR="007C6720">
        <w:t>TGMARINE</w:t>
      </w:r>
      <w:r>
        <w:t xml:space="preserve"> stakeholders as well as relevant external organisations in order to make sure all the tests are properly developed.     </w:t>
      </w:r>
    </w:p>
    <w:p w14:paraId="72FCE928" w14:textId="77777777" w:rsidR="006D21C3" w:rsidRDefault="006D21C3" w:rsidP="006828EB">
      <w:pPr>
        <w:pStyle w:val="B1"/>
        <w:numPr>
          <w:ilvl w:val="0"/>
          <w:numId w:val="0"/>
        </w:numPr>
        <w:tabs>
          <w:tab w:val="left" w:pos="2835"/>
          <w:tab w:val="left" w:pos="5103"/>
          <w:tab w:val="left" w:pos="5954"/>
          <w:tab w:val="left" w:pos="7088"/>
        </w:tabs>
        <w:jc w:val="both"/>
      </w:pPr>
    </w:p>
    <w:p w14:paraId="6B89ABC0" w14:textId="77777777" w:rsidR="006D21C3" w:rsidRDefault="006D21C3" w:rsidP="006D21C3">
      <w:pPr>
        <w:pStyle w:val="B0Bold"/>
      </w:pPr>
      <w:r>
        <w:t>Resources required</w:t>
      </w:r>
    </w:p>
    <w:p w14:paraId="1B8EC749" w14:textId="60853B41" w:rsidR="006D21C3" w:rsidRPr="00941F1F" w:rsidRDefault="00956FD4" w:rsidP="006D21C3">
      <w:pPr>
        <w:pStyle w:val="GuidelineIndent"/>
        <w:ind w:left="0"/>
        <w:rPr>
          <w:i w:val="0"/>
        </w:rPr>
      </w:pPr>
      <w:r w:rsidRPr="004129C1">
        <w:rPr>
          <w:i w:val="0"/>
        </w:rPr>
        <w:t>2</w:t>
      </w:r>
      <w:r w:rsidR="00941F1F">
        <w:rPr>
          <w:i w:val="0"/>
        </w:rPr>
        <w:t xml:space="preserve"> </w:t>
      </w:r>
      <w:r w:rsidRPr="004129C1">
        <w:rPr>
          <w:i w:val="0"/>
        </w:rPr>
        <w:t>400 EUR</w:t>
      </w:r>
    </w:p>
    <w:p w14:paraId="4F7FE99A" w14:textId="77777777" w:rsidR="006D21C3" w:rsidRDefault="006D21C3" w:rsidP="006828EB">
      <w:pPr>
        <w:pStyle w:val="B1"/>
        <w:numPr>
          <w:ilvl w:val="0"/>
          <w:numId w:val="0"/>
        </w:numPr>
        <w:tabs>
          <w:tab w:val="left" w:pos="2835"/>
          <w:tab w:val="left" w:pos="5103"/>
          <w:tab w:val="left" w:pos="5954"/>
          <w:tab w:val="left" w:pos="7088"/>
        </w:tabs>
        <w:jc w:val="both"/>
      </w:pPr>
    </w:p>
    <w:p w14:paraId="7931879E" w14:textId="77777777" w:rsidR="006828EB" w:rsidRPr="006828EB" w:rsidRDefault="006828EB" w:rsidP="006828EB"/>
    <w:p w14:paraId="7C2CADF5" w14:textId="77777777" w:rsidR="0048730F" w:rsidRDefault="0048730F" w:rsidP="0048730F">
      <w:pPr>
        <w:rPr>
          <w:b/>
          <w:bCs/>
          <w:u w:val="single"/>
        </w:rPr>
      </w:pPr>
      <w:r>
        <w:rPr>
          <w:b/>
          <w:bCs/>
          <w:u w:val="single"/>
        </w:rPr>
        <w:t>Task T</w:t>
      </w:r>
      <w:r w:rsidR="00BD7748">
        <w:rPr>
          <w:b/>
          <w:bCs/>
          <w:u w:val="single"/>
        </w:rPr>
        <w:t>3</w:t>
      </w:r>
      <w:r>
        <w:rPr>
          <w:b/>
          <w:bCs/>
          <w:u w:val="single"/>
        </w:rPr>
        <w:t xml:space="preserve"> - </w:t>
      </w:r>
      <w:r w:rsidR="00387240">
        <w:rPr>
          <w:b/>
          <w:bCs/>
          <w:u w:val="single"/>
        </w:rPr>
        <w:t>Update of class H</w:t>
      </w:r>
      <w:r w:rsidR="00387240" w:rsidRPr="00387240">
        <w:rPr>
          <w:b/>
          <w:bCs/>
          <w:u w:val="single"/>
        </w:rPr>
        <w:t xml:space="preserve"> DSC test description</w:t>
      </w:r>
      <w:r w:rsidR="00387240">
        <w:rPr>
          <w:b/>
          <w:bCs/>
          <w:u w:val="single"/>
        </w:rPr>
        <w:t xml:space="preserve"> (TS 101 570-5</w:t>
      </w:r>
      <w:r w:rsidR="00387240" w:rsidRPr="00387240">
        <w:rPr>
          <w:b/>
          <w:bCs/>
          <w:u w:val="single"/>
        </w:rPr>
        <w:t>)</w:t>
      </w:r>
    </w:p>
    <w:p w14:paraId="591A900E" w14:textId="77777777" w:rsidR="006828EB" w:rsidRDefault="006828EB" w:rsidP="0048730F">
      <w:pPr>
        <w:rPr>
          <w:b/>
          <w:bCs/>
          <w:u w:val="single"/>
        </w:rPr>
      </w:pPr>
    </w:p>
    <w:p w14:paraId="6B155342" w14:textId="77777777" w:rsidR="006828EB" w:rsidRPr="00CC2455" w:rsidRDefault="006828EB" w:rsidP="006828EB">
      <w:pPr>
        <w:pStyle w:val="B0Bold"/>
      </w:pPr>
      <w:r>
        <w:t>Objectives</w:t>
      </w:r>
    </w:p>
    <w:p w14:paraId="2C27F394" w14:textId="77777777" w:rsidR="006828EB" w:rsidRDefault="006828EB" w:rsidP="006828EB">
      <w:pPr>
        <w:pStyle w:val="B1"/>
        <w:numPr>
          <w:ilvl w:val="0"/>
          <w:numId w:val="0"/>
        </w:numPr>
        <w:tabs>
          <w:tab w:val="left" w:pos="2835"/>
          <w:tab w:val="left" w:pos="5103"/>
          <w:tab w:val="left" w:pos="5954"/>
          <w:tab w:val="left" w:pos="7088"/>
        </w:tabs>
        <w:jc w:val="both"/>
      </w:pPr>
      <w:r>
        <w:t xml:space="preserve">The goal of this task is to update the class H tests description based on </w:t>
      </w:r>
      <w:r w:rsidRPr="003F0573">
        <w:t>ITU-R M.493-15</w:t>
      </w:r>
      <w:r>
        <w:t xml:space="preserve">. The current tests are reviewed and new ones added as appropriate. </w:t>
      </w:r>
    </w:p>
    <w:p w14:paraId="13B83E20" w14:textId="77777777" w:rsidR="006828EB" w:rsidRPr="00934D81" w:rsidRDefault="006828EB" w:rsidP="006828EB">
      <w:pPr>
        <w:pStyle w:val="NormalIndent"/>
        <w:ind w:left="0"/>
      </w:pPr>
    </w:p>
    <w:p w14:paraId="1E33FE6F" w14:textId="77777777" w:rsidR="006828EB" w:rsidRDefault="006828EB" w:rsidP="006828EB">
      <w:pPr>
        <w:pStyle w:val="B0Bold"/>
      </w:pPr>
      <w:r>
        <w:t>Input</w:t>
      </w:r>
    </w:p>
    <w:p w14:paraId="4BB4B3A0" w14:textId="77777777" w:rsidR="006828EB" w:rsidRDefault="006828EB" w:rsidP="006828EB">
      <w:pPr>
        <w:pStyle w:val="B1"/>
        <w:numPr>
          <w:ilvl w:val="0"/>
          <w:numId w:val="0"/>
        </w:numPr>
        <w:tabs>
          <w:tab w:val="left" w:pos="2835"/>
          <w:tab w:val="left" w:pos="5103"/>
          <w:tab w:val="left" w:pos="5954"/>
          <w:tab w:val="left" w:pos="7088"/>
        </w:tabs>
        <w:jc w:val="both"/>
      </w:pPr>
      <w:r>
        <w:t>The following will be used as baseline for the update of the class H tests description:</w:t>
      </w:r>
    </w:p>
    <w:p w14:paraId="6E5BF004" w14:textId="77777777" w:rsidR="006828EB" w:rsidRDefault="006828EB" w:rsidP="00892139">
      <w:pPr>
        <w:pStyle w:val="B1"/>
        <w:numPr>
          <w:ilvl w:val="0"/>
          <w:numId w:val="0"/>
        </w:numPr>
        <w:ind w:left="720"/>
      </w:pPr>
    </w:p>
    <w:p w14:paraId="5813C310" w14:textId="77777777" w:rsidR="006828EB" w:rsidRDefault="006828EB" w:rsidP="006828EB">
      <w:pPr>
        <w:pStyle w:val="B1"/>
      </w:pPr>
      <w:r>
        <w:t>ETSI EN 300 338-1 V1.4.1</w:t>
      </w:r>
    </w:p>
    <w:p w14:paraId="092F0F2A" w14:textId="77777777" w:rsidR="006828EB" w:rsidRDefault="006828EB" w:rsidP="006828EB">
      <w:pPr>
        <w:pStyle w:val="B1"/>
      </w:pPr>
      <w:r>
        <w:t>ETSI EN 300 338-5 V1.3</w:t>
      </w:r>
      <w:r w:rsidRPr="00EA5696">
        <w:t>.1</w:t>
      </w:r>
    </w:p>
    <w:p w14:paraId="6D656345" w14:textId="77777777" w:rsidR="006828EB" w:rsidRPr="00EA5696" w:rsidRDefault="006828EB" w:rsidP="006828EB">
      <w:pPr>
        <w:pStyle w:val="B1"/>
      </w:pPr>
      <w:r w:rsidRPr="006828EB">
        <w:t>ITU-R M.493-15</w:t>
      </w:r>
    </w:p>
    <w:p w14:paraId="659E43ED" w14:textId="77777777" w:rsidR="006828EB" w:rsidRDefault="006828EB" w:rsidP="006828EB">
      <w:pPr>
        <w:pStyle w:val="B1"/>
        <w:numPr>
          <w:ilvl w:val="0"/>
          <w:numId w:val="0"/>
        </w:numPr>
        <w:ind w:left="720" w:hanging="360"/>
      </w:pPr>
    </w:p>
    <w:p w14:paraId="03A0D0AA" w14:textId="77777777" w:rsidR="006828EB" w:rsidRPr="00934D81" w:rsidRDefault="006828EB" w:rsidP="006828EB">
      <w:pPr>
        <w:pStyle w:val="NormalIndent"/>
        <w:ind w:left="0"/>
      </w:pPr>
    </w:p>
    <w:p w14:paraId="4B71BD02" w14:textId="77777777" w:rsidR="006828EB" w:rsidRDefault="006828EB" w:rsidP="006828EB">
      <w:pPr>
        <w:pStyle w:val="B0Bold"/>
      </w:pPr>
      <w:r>
        <w:t>Output</w:t>
      </w:r>
    </w:p>
    <w:p w14:paraId="656CD8DB" w14:textId="77777777" w:rsidR="006828EB" w:rsidRPr="00EA5696" w:rsidRDefault="006828EB" w:rsidP="006828EB">
      <w:pPr>
        <w:pStyle w:val="B1"/>
      </w:pPr>
      <w:r w:rsidRPr="006828EB">
        <w:t xml:space="preserve">ETSI </w:t>
      </w:r>
      <w:r>
        <w:t>TS 101 570-5</w:t>
      </w:r>
      <w:r w:rsidRPr="006828EB">
        <w:t xml:space="preserve"> V1.2.1</w:t>
      </w:r>
    </w:p>
    <w:p w14:paraId="1BC82F50" w14:textId="77777777" w:rsidR="006828EB" w:rsidRPr="00934D81" w:rsidRDefault="006828EB" w:rsidP="006828EB">
      <w:pPr>
        <w:pStyle w:val="NormalIndent"/>
        <w:ind w:left="0"/>
      </w:pPr>
    </w:p>
    <w:p w14:paraId="69CBDD29" w14:textId="77777777" w:rsidR="006828EB" w:rsidRDefault="006828EB" w:rsidP="006828EB">
      <w:pPr>
        <w:pStyle w:val="B0Bold"/>
      </w:pPr>
      <w:r>
        <w:t>Interactions</w:t>
      </w:r>
    </w:p>
    <w:p w14:paraId="4CF06A93" w14:textId="756BB0D5" w:rsidR="006828EB" w:rsidRDefault="006828EB" w:rsidP="006828EB">
      <w:pPr>
        <w:pStyle w:val="B1"/>
        <w:numPr>
          <w:ilvl w:val="0"/>
          <w:numId w:val="0"/>
        </w:numPr>
        <w:tabs>
          <w:tab w:val="left" w:pos="2835"/>
          <w:tab w:val="left" w:pos="5103"/>
          <w:tab w:val="left" w:pos="5954"/>
          <w:tab w:val="left" w:pos="7088"/>
        </w:tabs>
        <w:jc w:val="both"/>
      </w:pPr>
      <w:r>
        <w:t xml:space="preserve">The STF team will interact with the ERM </w:t>
      </w:r>
      <w:r w:rsidR="007C6720">
        <w:t>TGMARINE</w:t>
      </w:r>
      <w:r>
        <w:t xml:space="preserve"> stakeholders as well as relevant external organisations in order to make sure all the tests are properly developed.     </w:t>
      </w:r>
    </w:p>
    <w:p w14:paraId="3E356CD5" w14:textId="77777777" w:rsidR="006828EB" w:rsidRDefault="006828EB" w:rsidP="0048730F">
      <w:pPr>
        <w:rPr>
          <w:b/>
          <w:bCs/>
          <w:u w:val="single"/>
        </w:rPr>
      </w:pPr>
    </w:p>
    <w:p w14:paraId="229D02A5" w14:textId="77777777" w:rsidR="006D21C3" w:rsidRDefault="006D21C3" w:rsidP="006D21C3">
      <w:pPr>
        <w:pStyle w:val="B0Bold"/>
      </w:pPr>
      <w:r>
        <w:lastRenderedPageBreak/>
        <w:t>Resources required</w:t>
      </w:r>
    </w:p>
    <w:p w14:paraId="7C7B308E" w14:textId="723F0E9E" w:rsidR="006D21C3" w:rsidRPr="004129C1" w:rsidRDefault="00956FD4" w:rsidP="006D21C3">
      <w:pPr>
        <w:pStyle w:val="GuidelineIndent"/>
        <w:ind w:left="0"/>
        <w:rPr>
          <w:i w:val="0"/>
        </w:rPr>
      </w:pPr>
      <w:r w:rsidRPr="004129C1">
        <w:rPr>
          <w:i w:val="0"/>
        </w:rPr>
        <w:t>1</w:t>
      </w:r>
      <w:r w:rsidR="00941F1F">
        <w:rPr>
          <w:i w:val="0"/>
        </w:rPr>
        <w:t xml:space="preserve"> </w:t>
      </w:r>
      <w:r w:rsidRPr="004129C1">
        <w:rPr>
          <w:i w:val="0"/>
        </w:rPr>
        <w:t>200 EUR</w:t>
      </w:r>
    </w:p>
    <w:p w14:paraId="1D02B5C5" w14:textId="77777777" w:rsidR="00387240" w:rsidRDefault="00387240" w:rsidP="0048730F">
      <w:pPr>
        <w:rPr>
          <w:b/>
          <w:bCs/>
          <w:u w:val="single"/>
        </w:rPr>
      </w:pPr>
    </w:p>
    <w:p w14:paraId="0C03F58D" w14:textId="77777777" w:rsidR="00387240" w:rsidRPr="0048730F" w:rsidRDefault="00387240" w:rsidP="00387240">
      <w:pPr>
        <w:rPr>
          <w:b/>
          <w:bCs/>
          <w:u w:val="single"/>
        </w:rPr>
      </w:pPr>
      <w:r>
        <w:rPr>
          <w:b/>
          <w:bCs/>
          <w:u w:val="single"/>
        </w:rPr>
        <w:t>Task T</w:t>
      </w:r>
      <w:r w:rsidR="00BD7748">
        <w:rPr>
          <w:b/>
          <w:bCs/>
          <w:u w:val="single"/>
        </w:rPr>
        <w:t>4</w:t>
      </w:r>
      <w:r>
        <w:rPr>
          <w:b/>
          <w:bCs/>
          <w:u w:val="single"/>
        </w:rPr>
        <w:t xml:space="preserve"> – Development of class M</w:t>
      </w:r>
      <w:r w:rsidRPr="00387240">
        <w:rPr>
          <w:b/>
          <w:bCs/>
          <w:u w:val="single"/>
        </w:rPr>
        <w:t xml:space="preserve"> DSC test description</w:t>
      </w:r>
      <w:r>
        <w:rPr>
          <w:b/>
          <w:bCs/>
          <w:u w:val="single"/>
        </w:rPr>
        <w:t xml:space="preserve"> (TS 101 570-6</w:t>
      </w:r>
      <w:r w:rsidRPr="00387240">
        <w:rPr>
          <w:b/>
          <w:bCs/>
          <w:u w:val="single"/>
        </w:rPr>
        <w:t>)</w:t>
      </w:r>
    </w:p>
    <w:p w14:paraId="0EEFD16E" w14:textId="77777777" w:rsidR="00387240" w:rsidRDefault="00387240" w:rsidP="0048730F">
      <w:pPr>
        <w:rPr>
          <w:b/>
          <w:bCs/>
          <w:u w:val="single"/>
        </w:rPr>
      </w:pPr>
    </w:p>
    <w:p w14:paraId="21422D13" w14:textId="77777777" w:rsidR="006828EB" w:rsidRPr="00CC2455" w:rsidRDefault="006828EB" w:rsidP="006828EB">
      <w:pPr>
        <w:pStyle w:val="B0Bold"/>
      </w:pPr>
      <w:r>
        <w:t>Objectives</w:t>
      </w:r>
    </w:p>
    <w:p w14:paraId="02C7E9A7" w14:textId="77777777" w:rsidR="006828EB" w:rsidRDefault="006828EB" w:rsidP="006828EB">
      <w:pPr>
        <w:pStyle w:val="B1"/>
        <w:numPr>
          <w:ilvl w:val="0"/>
          <w:numId w:val="0"/>
        </w:numPr>
        <w:tabs>
          <w:tab w:val="left" w:pos="2835"/>
          <w:tab w:val="left" w:pos="5103"/>
          <w:tab w:val="left" w:pos="5954"/>
          <w:tab w:val="left" w:pos="7088"/>
        </w:tabs>
        <w:jc w:val="both"/>
      </w:pPr>
      <w:r>
        <w:t>The goal of this task is to develop test specifications for the new DSC class M</w:t>
      </w:r>
      <w:r w:rsidR="006D21C3">
        <w:t xml:space="preserve"> (man overboard)</w:t>
      </w:r>
      <w:r>
        <w:t xml:space="preserve"> based on </w:t>
      </w:r>
      <w:r w:rsidRPr="003F0573">
        <w:t>ITU-R M.493-15</w:t>
      </w:r>
      <w:r>
        <w:t xml:space="preserve">. </w:t>
      </w:r>
    </w:p>
    <w:p w14:paraId="4A5B648A" w14:textId="77777777" w:rsidR="006828EB" w:rsidRPr="00934D81" w:rsidRDefault="006828EB" w:rsidP="006828EB">
      <w:pPr>
        <w:pStyle w:val="NormalIndent"/>
        <w:ind w:left="0"/>
      </w:pPr>
    </w:p>
    <w:p w14:paraId="2F2CD6CE" w14:textId="77777777" w:rsidR="006828EB" w:rsidRDefault="006828EB" w:rsidP="006828EB">
      <w:pPr>
        <w:pStyle w:val="B0Bold"/>
      </w:pPr>
      <w:r>
        <w:t>Input</w:t>
      </w:r>
    </w:p>
    <w:p w14:paraId="6639710E" w14:textId="77777777" w:rsidR="006828EB" w:rsidRDefault="006828EB" w:rsidP="006828EB">
      <w:pPr>
        <w:pStyle w:val="B1"/>
        <w:numPr>
          <w:ilvl w:val="0"/>
          <w:numId w:val="0"/>
        </w:numPr>
        <w:tabs>
          <w:tab w:val="left" w:pos="2835"/>
          <w:tab w:val="left" w:pos="5103"/>
          <w:tab w:val="left" w:pos="5954"/>
          <w:tab w:val="left" w:pos="7088"/>
        </w:tabs>
        <w:jc w:val="both"/>
      </w:pPr>
      <w:r>
        <w:t>The following will be used as baseline for the update of the class H tests description:</w:t>
      </w:r>
    </w:p>
    <w:p w14:paraId="44B30638" w14:textId="77777777" w:rsidR="006828EB" w:rsidRDefault="006828EB" w:rsidP="006828EB">
      <w:pPr>
        <w:pStyle w:val="B1"/>
      </w:pPr>
      <w:r>
        <w:t>ETSI EN 300 338-1 V1.4.1</w:t>
      </w:r>
    </w:p>
    <w:p w14:paraId="23026DE9" w14:textId="77777777" w:rsidR="006828EB" w:rsidRDefault="006828EB" w:rsidP="006828EB">
      <w:pPr>
        <w:pStyle w:val="B1"/>
      </w:pPr>
      <w:r>
        <w:t>ETSI EN 300 338-6 V1.2</w:t>
      </w:r>
      <w:r w:rsidRPr="00EA5696">
        <w:t>.1</w:t>
      </w:r>
    </w:p>
    <w:p w14:paraId="2F3F35C6" w14:textId="77777777" w:rsidR="006828EB" w:rsidRPr="00EA5696" w:rsidRDefault="006828EB" w:rsidP="006828EB">
      <w:pPr>
        <w:pStyle w:val="B1"/>
      </w:pPr>
      <w:r w:rsidRPr="006828EB">
        <w:t>ITU-R M.493-15</w:t>
      </w:r>
    </w:p>
    <w:p w14:paraId="26FEB443" w14:textId="77777777" w:rsidR="006828EB" w:rsidRDefault="006828EB" w:rsidP="006828EB">
      <w:pPr>
        <w:pStyle w:val="B1"/>
        <w:numPr>
          <w:ilvl w:val="0"/>
          <w:numId w:val="0"/>
        </w:numPr>
        <w:ind w:left="720" w:hanging="360"/>
      </w:pPr>
    </w:p>
    <w:p w14:paraId="1456452F" w14:textId="77777777" w:rsidR="006828EB" w:rsidRPr="00934D81" w:rsidRDefault="006828EB" w:rsidP="006828EB">
      <w:pPr>
        <w:pStyle w:val="NormalIndent"/>
        <w:ind w:left="0"/>
      </w:pPr>
    </w:p>
    <w:p w14:paraId="4CA8E38E" w14:textId="77777777" w:rsidR="006828EB" w:rsidRDefault="006828EB" w:rsidP="006828EB">
      <w:pPr>
        <w:pStyle w:val="B0Bold"/>
      </w:pPr>
      <w:r>
        <w:t>Output</w:t>
      </w:r>
    </w:p>
    <w:p w14:paraId="062EA35E" w14:textId="77777777" w:rsidR="006828EB" w:rsidRPr="00EA5696" w:rsidRDefault="006828EB" w:rsidP="006828EB">
      <w:pPr>
        <w:pStyle w:val="B1"/>
      </w:pPr>
      <w:r w:rsidRPr="006828EB">
        <w:t xml:space="preserve">ETSI </w:t>
      </w:r>
      <w:r>
        <w:t>TS 101 570-6</w:t>
      </w:r>
      <w:r w:rsidR="00B13F48">
        <w:t xml:space="preserve"> V1.1</w:t>
      </w:r>
      <w:r w:rsidRPr="006828EB">
        <w:t>.1</w:t>
      </w:r>
    </w:p>
    <w:p w14:paraId="463E0C63" w14:textId="77777777" w:rsidR="006828EB" w:rsidRPr="00934D81" w:rsidRDefault="006828EB" w:rsidP="006828EB">
      <w:pPr>
        <w:pStyle w:val="NormalIndent"/>
        <w:ind w:left="0"/>
      </w:pPr>
    </w:p>
    <w:p w14:paraId="556E177E" w14:textId="77777777" w:rsidR="006828EB" w:rsidRDefault="006828EB" w:rsidP="006828EB">
      <w:pPr>
        <w:pStyle w:val="B0Bold"/>
      </w:pPr>
      <w:r>
        <w:t>Interactions</w:t>
      </w:r>
    </w:p>
    <w:p w14:paraId="7B881B54" w14:textId="3F6BE3D3" w:rsidR="006828EB" w:rsidRDefault="006828EB" w:rsidP="006828EB">
      <w:pPr>
        <w:pStyle w:val="B1"/>
        <w:numPr>
          <w:ilvl w:val="0"/>
          <w:numId w:val="0"/>
        </w:numPr>
        <w:tabs>
          <w:tab w:val="left" w:pos="2835"/>
          <w:tab w:val="left" w:pos="5103"/>
          <w:tab w:val="left" w:pos="5954"/>
          <w:tab w:val="left" w:pos="7088"/>
        </w:tabs>
        <w:jc w:val="both"/>
      </w:pPr>
      <w:r>
        <w:t xml:space="preserve">The STF team will interact with the ERM </w:t>
      </w:r>
      <w:r w:rsidR="007C6720">
        <w:t>TGMARINE</w:t>
      </w:r>
      <w:r>
        <w:t xml:space="preserve"> stakeholders as well as relevant external organisations in order to make sure all the tests are properly developed.     </w:t>
      </w:r>
    </w:p>
    <w:p w14:paraId="2F8D6E90" w14:textId="77777777" w:rsidR="006828EB" w:rsidRPr="0048730F" w:rsidRDefault="006828EB" w:rsidP="0048730F">
      <w:pPr>
        <w:rPr>
          <w:b/>
          <w:bCs/>
          <w:u w:val="single"/>
        </w:rPr>
      </w:pPr>
    </w:p>
    <w:p w14:paraId="5FD74654" w14:textId="77777777" w:rsidR="006D21C3" w:rsidRDefault="006D21C3" w:rsidP="006D21C3">
      <w:pPr>
        <w:pStyle w:val="B0Bold"/>
      </w:pPr>
      <w:r>
        <w:t>Resources required</w:t>
      </w:r>
    </w:p>
    <w:p w14:paraId="60B1F14F" w14:textId="7820B3B6" w:rsidR="006D21C3" w:rsidRPr="004129C1" w:rsidRDefault="00956FD4" w:rsidP="006D21C3">
      <w:pPr>
        <w:pStyle w:val="GuidelineIndent"/>
        <w:ind w:left="0"/>
        <w:rPr>
          <w:i w:val="0"/>
        </w:rPr>
      </w:pPr>
      <w:r w:rsidRPr="004129C1">
        <w:rPr>
          <w:i w:val="0"/>
        </w:rPr>
        <w:t>7</w:t>
      </w:r>
      <w:r w:rsidR="00941F1F">
        <w:rPr>
          <w:i w:val="0"/>
        </w:rPr>
        <w:t xml:space="preserve"> </w:t>
      </w:r>
      <w:r w:rsidRPr="004129C1">
        <w:rPr>
          <w:i w:val="0"/>
        </w:rPr>
        <w:t>800 EUR</w:t>
      </w:r>
    </w:p>
    <w:p w14:paraId="25835A03" w14:textId="77777777" w:rsidR="003C1FCE" w:rsidRPr="003C1FCE" w:rsidRDefault="003C1FCE" w:rsidP="003C1FCE"/>
    <w:p w14:paraId="3B20F7A9" w14:textId="77777777" w:rsidR="00DE70C3" w:rsidRDefault="00DE70C3" w:rsidP="00BC7275"/>
    <w:p w14:paraId="7AC9EEAD" w14:textId="77777777" w:rsidR="00DE70C3" w:rsidRDefault="00DE70C3" w:rsidP="00DE70C3">
      <w:pPr>
        <w:pStyle w:val="Heading2"/>
      </w:pPr>
      <w:r>
        <w:t>Milestones</w:t>
      </w:r>
    </w:p>
    <w:p w14:paraId="2FD64C59" w14:textId="77777777" w:rsidR="00403DC4" w:rsidRPr="006D7A6A" w:rsidRDefault="00403DC4" w:rsidP="006D7A6A">
      <w:pPr>
        <w:pStyle w:val="B0Bold"/>
        <w:rPr>
          <w:u w:val="single"/>
        </w:rPr>
      </w:pPr>
      <w:r w:rsidRPr="006D7A6A">
        <w:rPr>
          <w:u w:val="single"/>
        </w:rPr>
        <w:t xml:space="preserve">Milestone 1 – </w:t>
      </w:r>
      <w:r w:rsidR="00B13F48">
        <w:rPr>
          <w:u w:val="single"/>
        </w:rPr>
        <w:t>Early</w:t>
      </w:r>
      <w:r w:rsidR="006D21C3">
        <w:rPr>
          <w:u w:val="single"/>
        </w:rPr>
        <w:t xml:space="preserve"> drafts</w:t>
      </w:r>
      <w:r w:rsidR="00B13F48">
        <w:rPr>
          <w:u w:val="single"/>
        </w:rPr>
        <w:t xml:space="preserve"> for test specs</w:t>
      </w:r>
      <w:r w:rsidR="007C4BCB">
        <w:rPr>
          <w:u w:val="single"/>
        </w:rPr>
        <w:t xml:space="preserve"> </w:t>
      </w:r>
      <w:r w:rsidR="006D21C3">
        <w:rPr>
          <w:u w:val="single"/>
        </w:rPr>
        <w:t>available</w:t>
      </w:r>
    </w:p>
    <w:p w14:paraId="4B3BC294" w14:textId="621055B4" w:rsidR="007C4BCB" w:rsidRDefault="007C4BCB" w:rsidP="00616732">
      <w:r>
        <w:t xml:space="preserve">Early drafts for the test </w:t>
      </w:r>
      <w:r w:rsidR="00892139">
        <w:t>descriptions</w:t>
      </w:r>
      <w:r w:rsidR="00BD7748">
        <w:t xml:space="preserve"> </w:t>
      </w:r>
      <w:r w:rsidR="00E15808">
        <w:t>(RTS/ERM-</w:t>
      </w:r>
      <w:r w:rsidR="007C6720">
        <w:t>TGMARINE</w:t>
      </w:r>
      <w:r w:rsidR="00E15808">
        <w:t>-541-2,-3,-5 and -6)</w:t>
      </w:r>
      <w:r>
        <w:t xml:space="preserve"> are available on docbox</w:t>
      </w:r>
      <w:r w:rsidR="00892139">
        <w:t xml:space="preserve"> for </w:t>
      </w:r>
      <w:r w:rsidR="007C6720">
        <w:t>TGMARINE</w:t>
      </w:r>
      <w:r w:rsidR="00892139">
        <w:t xml:space="preserve"> review</w:t>
      </w:r>
      <w:r w:rsidR="008E4B3F">
        <w:t>.</w:t>
      </w:r>
      <w:r>
        <w:t xml:space="preserve"> Progress Report#1 is approved by TC </w:t>
      </w:r>
      <w:r w:rsidRPr="007B584C">
        <w:t>ERM (June 2019).</w:t>
      </w:r>
      <w:r>
        <w:t xml:space="preserve">  </w:t>
      </w:r>
    </w:p>
    <w:p w14:paraId="4EA49636" w14:textId="77777777" w:rsidR="00616732" w:rsidRPr="00616732" w:rsidRDefault="00616732" w:rsidP="00616732"/>
    <w:p w14:paraId="1B23656B" w14:textId="77777777" w:rsidR="00403DC4" w:rsidRDefault="00403DC4" w:rsidP="006D7A6A">
      <w:pPr>
        <w:pStyle w:val="B0Bold"/>
        <w:rPr>
          <w:u w:val="single"/>
        </w:rPr>
      </w:pPr>
      <w:r w:rsidRPr="006D7A6A">
        <w:rPr>
          <w:u w:val="single"/>
        </w:rPr>
        <w:t xml:space="preserve">Milestone 2 – </w:t>
      </w:r>
      <w:r w:rsidR="006D21C3">
        <w:rPr>
          <w:u w:val="single"/>
        </w:rPr>
        <w:t>Stable drafts</w:t>
      </w:r>
      <w:r w:rsidR="00B13F48">
        <w:rPr>
          <w:u w:val="single"/>
        </w:rPr>
        <w:t xml:space="preserve"> for test specs</w:t>
      </w:r>
      <w:r w:rsidR="006D21C3">
        <w:rPr>
          <w:u w:val="single"/>
        </w:rPr>
        <w:t xml:space="preserve"> available</w:t>
      </w:r>
    </w:p>
    <w:p w14:paraId="37F67E82" w14:textId="5E446122" w:rsidR="006D21C3" w:rsidRDefault="007C4BCB" w:rsidP="006D21C3">
      <w:r>
        <w:t>Stable drafts for the test specifications</w:t>
      </w:r>
      <w:r w:rsidR="00E15808">
        <w:t xml:space="preserve"> (RTS/ERM-</w:t>
      </w:r>
      <w:r w:rsidR="007C6720">
        <w:t>TGMARINE</w:t>
      </w:r>
      <w:r w:rsidR="00E15808">
        <w:t>-541-2,-3,-5 and -6)</w:t>
      </w:r>
      <w:r>
        <w:t xml:space="preserve"> are available on docbox for </w:t>
      </w:r>
      <w:r w:rsidR="007C6720">
        <w:t>TGMARINE</w:t>
      </w:r>
      <w:r>
        <w:t xml:space="preserve"> review. Progress Report#2 is approved by TC </w:t>
      </w:r>
      <w:r w:rsidRPr="007B584C">
        <w:t>ERM (September 2019).</w:t>
      </w:r>
      <w:r>
        <w:t xml:space="preserve">  </w:t>
      </w:r>
    </w:p>
    <w:p w14:paraId="06600364" w14:textId="77777777" w:rsidR="007C4BCB" w:rsidRDefault="007C4BCB" w:rsidP="006D21C3"/>
    <w:p w14:paraId="2C6ED5B7" w14:textId="004F4107" w:rsidR="006D21C3" w:rsidRDefault="006D21C3" w:rsidP="006D21C3">
      <w:pPr>
        <w:pStyle w:val="B0Bold"/>
        <w:rPr>
          <w:u w:val="single"/>
        </w:rPr>
      </w:pPr>
      <w:r w:rsidRPr="006D7A6A">
        <w:rPr>
          <w:u w:val="single"/>
        </w:rPr>
        <w:t>Mil</w:t>
      </w:r>
      <w:r>
        <w:rPr>
          <w:u w:val="single"/>
        </w:rPr>
        <w:t>estone 3</w:t>
      </w:r>
      <w:r w:rsidRPr="006D7A6A">
        <w:rPr>
          <w:u w:val="single"/>
        </w:rPr>
        <w:t xml:space="preserve"> – </w:t>
      </w:r>
      <w:r w:rsidR="007C4BCB">
        <w:rPr>
          <w:u w:val="single"/>
        </w:rPr>
        <w:t>All f</w:t>
      </w:r>
      <w:r>
        <w:rPr>
          <w:u w:val="single"/>
        </w:rPr>
        <w:t xml:space="preserve">inal drafts are available and </w:t>
      </w:r>
      <w:r w:rsidR="007C4BCB">
        <w:rPr>
          <w:u w:val="single"/>
        </w:rPr>
        <w:t>approved</w:t>
      </w:r>
      <w:r>
        <w:rPr>
          <w:u w:val="single"/>
        </w:rPr>
        <w:t xml:space="preserve"> by </w:t>
      </w:r>
      <w:r w:rsidR="007C6720">
        <w:rPr>
          <w:u w:val="single"/>
        </w:rPr>
        <w:t>TGMARINE</w:t>
      </w:r>
      <w:r>
        <w:rPr>
          <w:u w:val="single"/>
        </w:rPr>
        <w:t xml:space="preserve"> and TC ERM</w:t>
      </w:r>
    </w:p>
    <w:p w14:paraId="3309A4C6" w14:textId="7B7E5DB1" w:rsidR="007C4BCB" w:rsidRPr="007C4BCB" w:rsidRDefault="007C4BCB" w:rsidP="007C4BCB">
      <w:r>
        <w:t xml:space="preserve">All the deliverables are approved by </w:t>
      </w:r>
      <w:r w:rsidR="007C6720">
        <w:t>TGMARINE</w:t>
      </w:r>
      <w:r>
        <w:t xml:space="preserve"> first and then TC ERM</w:t>
      </w:r>
      <w:r w:rsidR="00E15808">
        <w:t xml:space="preserve"> and are accepted by the ETSI Secretariat for publication</w:t>
      </w:r>
      <w:r>
        <w:t xml:space="preserve">. The STF final report is approved by TC </w:t>
      </w:r>
      <w:r w:rsidRPr="007B584C">
        <w:t>ERM (November 2019).</w:t>
      </w:r>
      <w:r>
        <w:t xml:space="preserve">  </w:t>
      </w:r>
    </w:p>
    <w:p w14:paraId="14030ADC" w14:textId="77777777" w:rsidR="006D21C3" w:rsidRDefault="006D21C3" w:rsidP="006D21C3"/>
    <w:p w14:paraId="53C465F9" w14:textId="77777777" w:rsidR="006D21C3" w:rsidRDefault="006D21C3" w:rsidP="006D21C3">
      <w:pPr>
        <w:pStyle w:val="B0Bold"/>
        <w:rPr>
          <w:u w:val="single"/>
        </w:rPr>
      </w:pPr>
      <w:r>
        <w:rPr>
          <w:u w:val="single"/>
        </w:rPr>
        <w:t>Milestone 4 - Deliverables published, STF closed</w:t>
      </w:r>
    </w:p>
    <w:p w14:paraId="3088E94F" w14:textId="77777777" w:rsidR="007C4BCB" w:rsidRPr="007C4BCB" w:rsidRDefault="007C4BCB" w:rsidP="007C4BCB">
      <w:r>
        <w:t xml:space="preserve">All the deliverables are published by ETSI </w:t>
      </w:r>
      <w:r w:rsidRPr="007B584C">
        <w:t>(December 2019).</w:t>
      </w:r>
      <w:r>
        <w:t xml:space="preserve"> The STF is closed.</w:t>
      </w:r>
    </w:p>
    <w:p w14:paraId="0F6B4C1A" w14:textId="77777777" w:rsidR="006D21C3" w:rsidRPr="006D21C3" w:rsidRDefault="006D21C3" w:rsidP="006D21C3"/>
    <w:p w14:paraId="2253311A" w14:textId="77777777" w:rsidR="006D21C3" w:rsidRPr="006D21C3" w:rsidRDefault="006D21C3" w:rsidP="006D21C3"/>
    <w:p w14:paraId="6C8F7A00" w14:textId="77777777" w:rsidR="00DE70C3" w:rsidRDefault="00DE70C3" w:rsidP="00DE70C3"/>
    <w:p w14:paraId="57483DBF" w14:textId="77777777" w:rsidR="00403DC4" w:rsidRPr="00DE70C3" w:rsidRDefault="00403DC4" w:rsidP="00DE70C3"/>
    <w:p w14:paraId="0975AA06" w14:textId="77777777" w:rsidR="00403DC4" w:rsidRDefault="002074F3" w:rsidP="00737527">
      <w:pPr>
        <w:pStyle w:val="Heading2"/>
      </w:pPr>
      <w:bookmarkStart w:id="10" w:name="_Toc229392240"/>
      <w:r>
        <w:lastRenderedPageBreak/>
        <w:t>Task summary</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2285"/>
      </w:tblGrid>
      <w:tr w:rsidR="00606DD1" w14:paraId="6CCF6344" w14:textId="77777777" w:rsidTr="00DB0074">
        <w:trPr>
          <w:jc w:val="center"/>
        </w:trPr>
        <w:tc>
          <w:tcPr>
            <w:tcW w:w="851" w:type="dxa"/>
            <w:vMerge w:val="restart"/>
            <w:shd w:val="clear" w:color="auto" w:fill="DEEAF6"/>
            <w:vAlign w:val="center"/>
          </w:tcPr>
          <w:p w14:paraId="02084F4C" w14:textId="77777777" w:rsidR="00606DD1" w:rsidRDefault="00606DD1" w:rsidP="00FE4733">
            <w:pPr>
              <w:keepNext/>
              <w:keepLines/>
              <w:rPr>
                <w:b/>
                <w:bCs/>
              </w:rPr>
            </w:pPr>
            <w:r>
              <w:rPr>
                <w:b/>
                <w:bCs/>
              </w:rPr>
              <w:t>N</w:t>
            </w:r>
          </w:p>
        </w:tc>
        <w:tc>
          <w:tcPr>
            <w:tcW w:w="4927" w:type="dxa"/>
            <w:vMerge w:val="restart"/>
            <w:shd w:val="clear" w:color="auto" w:fill="DEEAF6"/>
            <w:vAlign w:val="center"/>
          </w:tcPr>
          <w:p w14:paraId="13D6C30B" w14:textId="77777777" w:rsidR="00606DD1" w:rsidRDefault="00606DD1" w:rsidP="00FE4733">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14:paraId="31054BD3" w14:textId="77777777" w:rsidR="00606DD1" w:rsidRDefault="00606DD1" w:rsidP="00FE4733">
            <w:pPr>
              <w:pStyle w:val="StyleBoldBefore6ptAfter6ptCentered"/>
              <w:keepNext/>
              <w:keepLines/>
              <w:spacing w:before="0" w:after="0"/>
            </w:pPr>
            <w:r>
              <w:t>Target date</w:t>
            </w:r>
          </w:p>
        </w:tc>
        <w:tc>
          <w:tcPr>
            <w:tcW w:w="2285" w:type="dxa"/>
            <w:tcBorders>
              <w:bottom w:val="nil"/>
            </w:tcBorders>
            <w:shd w:val="clear" w:color="auto" w:fill="DEEAF6"/>
            <w:vAlign w:val="center"/>
          </w:tcPr>
          <w:p w14:paraId="333AAB6E" w14:textId="77777777" w:rsidR="00606DD1" w:rsidRDefault="00606DD1" w:rsidP="00FE4733">
            <w:pPr>
              <w:pStyle w:val="StyleBoldBefore6ptAfter6ptCentered"/>
              <w:keepNext/>
              <w:keepLines/>
              <w:spacing w:before="0" w:after="0"/>
            </w:pPr>
            <w:r>
              <w:t>Estimated cost</w:t>
            </w:r>
          </w:p>
        </w:tc>
      </w:tr>
      <w:tr w:rsidR="007921CF" w14:paraId="2454E493" w14:textId="77777777" w:rsidTr="008F3ACC">
        <w:trPr>
          <w:jc w:val="center"/>
        </w:trPr>
        <w:tc>
          <w:tcPr>
            <w:tcW w:w="851" w:type="dxa"/>
            <w:vMerge/>
            <w:tcBorders>
              <w:bottom w:val="single" w:sz="4" w:space="0" w:color="auto"/>
            </w:tcBorders>
            <w:shd w:val="clear" w:color="auto" w:fill="DEEAF6"/>
            <w:vAlign w:val="center"/>
          </w:tcPr>
          <w:p w14:paraId="6B200C68" w14:textId="77777777" w:rsidR="007921CF" w:rsidRDefault="007921CF" w:rsidP="00FE4733">
            <w:pPr>
              <w:keepNext/>
              <w:keepLines/>
              <w:rPr>
                <w:b/>
                <w:bCs/>
              </w:rPr>
            </w:pPr>
          </w:p>
        </w:tc>
        <w:tc>
          <w:tcPr>
            <w:tcW w:w="4927" w:type="dxa"/>
            <w:vMerge/>
            <w:tcBorders>
              <w:bottom w:val="single" w:sz="4" w:space="0" w:color="auto"/>
            </w:tcBorders>
            <w:shd w:val="clear" w:color="auto" w:fill="DEEAF6"/>
            <w:vAlign w:val="center"/>
          </w:tcPr>
          <w:p w14:paraId="4788D06A" w14:textId="77777777" w:rsidR="007921CF" w:rsidRDefault="007921CF" w:rsidP="00FE4733">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14:paraId="66B05C3B" w14:textId="77777777" w:rsidR="007921CF" w:rsidRDefault="007921CF" w:rsidP="00FE4733">
            <w:pPr>
              <w:pStyle w:val="StyleBoldBefore6ptAfter6ptCentered"/>
              <w:keepNext/>
              <w:keepLines/>
              <w:spacing w:before="0" w:after="0"/>
            </w:pPr>
          </w:p>
        </w:tc>
        <w:tc>
          <w:tcPr>
            <w:tcW w:w="2285" w:type="dxa"/>
            <w:tcBorders>
              <w:top w:val="nil"/>
              <w:bottom w:val="single" w:sz="4" w:space="0" w:color="auto"/>
            </w:tcBorders>
            <w:shd w:val="clear" w:color="auto" w:fill="DEEAF6"/>
            <w:vAlign w:val="center"/>
          </w:tcPr>
          <w:p w14:paraId="16CF2897" w14:textId="77777777" w:rsidR="007921CF" w:rsidRDefault="007921CF" w:rsidP="00FE4733">
            <w:pPr>
              <w:pStyle w:val="StyleBoldBefore6ptAfter6ptCentered"/>
              <w:keepNext/>
              <w:keepLines/>
              <w:spacing w:before="0" w:after="0"/>
            </w:pPr>
            <w:r>
              <w:t>EUR</w:t>
            </w:r>
          </w:p>
        </w:tc>
      </w:tr>
      <w:tr w:rsidR="007921CF" w14:paraId="4476DB25" w14:textId="77777777" w:rsidTr="008F3ACC">
        <w:trPr>
          <w:jc w:val="center"/>
        </w:trPr>
        <w:tc>
          <w:tcPr>
            <w:tcW w:w="851" w:type="dxa"/>
            <w:shd w:val="clear" w:color="auto" w:fill="E2EFD9"/>
            <w:vAlign w:val="center"/>
          </w:tcPr>
          <w:p w14:paraId="67D1AC53" w14:textId="77777777" w:rsidR="007921CF" w:rsidRDefault="007921CF" w:rsidP="00FE4733">
            <w:pPr>
              <w:keepNext/>
              <w:keepLines/>
              <w:jc w:val="center"/>
            </w:pPr>
            <w:bookmarkStart w:id="11" w:name="OLE_LINK1"/>
            <w:bookmarkStart w:id="12" w:name="OLE_LINK2"/>
            <w:r>
              <w:t>M0</w:t>
            </w:r>
          </w:p>
        </w:tc>
        <w:tc>
          <w:tcPr>
            <w:tcW w:w="4927" w:type="dxa"/>
            <w:shd w:val="clear" w:color="auto" w:fill="E2EFD9"/>
            <w:vAlign w:val="center"/>
          </w:tcPr>
          <w:p w14:paraId="71CCCC95" w14:textId="77777777" w:rsidR="007921CF" w:rsidRPr="00074B16" w:rsidRDefault="007921CF" w:rsidP="00FE4733">
            <w:pPr>
              <w:keepNext/>
              <w:keepLines/>
              <w:jc w:val="left"/>
              <w:rPr>
                <w:sz w:val="18"/>
                <w:szCs w:val="18"/>
              </w:rPr>
            </w:pPr>
            <w:r w:rsidRPr="00074B16">
              <w:rPr>
                <w:sz w:val="18"/>
                <w:szCs w:val="18"/>
              </w:rPr>
              <w:t>Start of work</w:t>
            </w:r>
          </w:p>
        </w:tc>
        <w:tc>
          <w:tcPr>
            <w:tcW w:w="2127" w:type="dxa"/>
            <w:shd w:val="clear" w:color="auto" w:fill="E2EFD9"/>
            <w:tcMar>
              <w:left w:w="0" w:type="dxa"/>
              <w:right w:w="0" w:type="dxa"/>
            </w:tcMar>
            <w:vAlign w:val="center"/>
          </w:tcPr>
          <w:p w14:paraId="58D16790" w14:textId="39DD3954" w:rsidR="007921CF" w:rsidRPr="0039143C" w:rsidRDefault="007C6720" w:rsidP="00FE4733">
            <w:pPr>
              <w:keepNext/>
              <w:keepLines/>
              <w:tabs>
                <w:tab w:val="clear" w:pos="1418"/>
                <w:tab w:val="clear" w:pos="4678"/>
                <w:tab w:val="clear" w:pos="5954"/>
                <w:tab w:val="clear" w:pos="7088"/>
              </w:tabs>
              <w:jc w:val="center"/>
              <w:rPr>
                <w:sz w:val="18"/>
                <w:szCs w:val="18"/>
              </w:rPr>
            </w:pPr>
            <w:r>
              <w:rPr>
                <w:sz w:val="18"/>
                <w:szCs w:val="18"/>
              </w:rPr>
              <w:t>April</w:t>
            </w:r>
            <w:r w:rsidRPr="0039143C">
              <w:rPr>
                <w:sz w:val="18"/>
                <w:szCs w:val="18"/>
              </w:rPr>
              <w:t xml:space="preserve"> </w:t>
            </w:r>
            <w:r w:rsidR="007921CF" w:rsidRPr="0039143C">
              <w:rPr>
                <w:sz w:val="18"/>
                <w:szCs w:val="18"/>
              </w:rPr>
              <w:t>2019</w:t>
            </w:r>
          </w:p>
        </w:tc>
        <w:tc>
          <w:tcPr>
            <w:tcW w:w="2285" w:type="dxa"/>
            <w:shd w:val="clear" w:color="auto" w:fill="E2EFD9"/>
            <w:vAlign w:val="center"/>
          </w:tcPr>
          <w:p w14:paraId="747EEDD4" w14:textId="77777777" w:rsidR="007921CF" w:rsidRDefault="007921CF" w:rsidP="00FE4733">
            <w:pPr>
              <w:keepNext/>
              <w:keepLines/>
              <w:tabs>
                <w:tab w:val="clear" w:pos="1418"/>
                <w:tab w:val="clear" w:pos="4678"/>
                <w:tab w:val="clear" w:pos="5954"/>
                <w:tab w:val="clear" w:pos="7088"/>
              </w:tabs>
              <w:jc w:val="center"/>
            </w:pPr>
          </w:p>
        </w:tc>
      </w:tr>
      <w:tr w:rsidR="007921CF" w14:paraId="4189C66C" w14:textId="77777777" w:rsidTr="008F3ACC">
        <w:trPr>
          <w:jc w:val="center"/>
        </w:trPr>
        <w:tc>
          <w:tcPr>
            <w:tcW w:w="851" w:type="dxa"/>
            <w:vAlign w:val="center"/>
          </w:tcPr>
          <w:p w14:paraId="1EC20178" w14:textId="77777777" w:rsidR="007921CF" w:rsidRDefault="007921CF" w:rsidP="00FE4733">
            <w:pPr>
              <w:keepNext/>
              <w:keepLines/>
              <w:jc w:val="center"/>
            </w:pPr>
            <w:r>
              <w:t>T0</w:t>
            </w:r>
          </w:p>
        </w:tc>
        <w:tc>
          <w:tcPr>
            <w:tcW w:w="4927" w:type="dxa"/>
            <w:vAlign w:val="center"/>
          </w:tcPr>
          <w:p w14:paraId="13BF2912" w14:textId="77777777" w:rsidR="007921CF" w:rsidRPr="00074B16" w:rsidRDefault="007921CF" w:rsidP="00FE4733">
            <w:pPr>
              <w:keepNext/>
              <w:keepLines/>
              <w:jc w:val="left"/>
              <w:rPr>
                <w:sz w:val="18"/>
                <w:szCs w:val="18"/>
              </w:rPr>
            </w:pPr>
            <w:r w:rsidRPr="00074B16">
              <w:rPr>
                <w:sz w:val="18"/>
                <w:szCs w:val="18"/>
              </w:rPr>
              <w:t>Project Management</w:t>
            </w:r>
          </w:p>
        </w:tc>
        <w:tc>
          <w:tcPr>
            <w:tcW w:w="2127" w:type="dxa"/>
            <w:tcMar>
              <w:left w:w="0" w:type="dxa"/>
              <w:right w:w="0" w:type="dxa"/>
            </w:tcMar>
            <w:vAlign w:val="center"/>
          </w:tcPr>
          <w:p w14:paraId="27974E2A" w14:textId="76ED0E46" w:rsidR="007921CF" w:rsidRPr="0039143C" w:rsidRDefault="007C6720" w:rsidP="00FE4733">
            <w:pPr>
              <w:keepNext/>
              <w:keepLines/>
              <w:tabs>
                <w:tab w:val="clear" w:pos="1418"/>
                <w:tab w:val="clear" w:pos="4678"/>
                <w:tab w:val="clear" w:pos="5954"/>
                <w:tab w:val="clear" w:pos="7088"/>
              </w:tabs>
              <w:jc w:val="center"/>
              <w:rPr>
                <w:sz w:val="18"/>
                <w:szCs w:val="18"/>
              </w:rPr>
            </w:pPr>
            <w:r>
              <w:rPr>
                <w:sz w:val="18"/>
                <w:szCs w:val="18"/>
              </w:rPr>
              <w:t>April</w:t>
            </w:r>
            <w:r w:rsidR="007921CF" w:rsidRPr="0039143C">
              <w:rPr>
                <w:sz w:val="18"/>
                <w:szCs w:val="18"/>
              </w:rPr>
              <w:t>-December 2019</w:t>
            </w:r>
          </w:p>
        </w:tc>
        <w:tc>
          <w:tcPr>
            <w:tcW w:w="2285" w:type="dxa"/>
            <w:vAlign w:val="center"/>
          </w:tcPr>
          <w:p w14:paraId="729E64B1" w14:textId="199B581D" w:rsidR="007921CF" w:rsidRDefault="006C4AB3" w:rsidP="00FE4733">
            <w:pPr>
              <w:keepNext/>
              <w:keepLines/>
              <w:tabs>
                <w:tab w:val="clear" w:pos="1418"/>
                <w:tab w:val="clear" w:pos="4678"/>
                <w:tab w:val="clear" w:pos="5954"/>
                <w:tab w:val="clear" w:pos="7088"/>
              </w:tabs>
              <w:jc w:val="center"/>
            </w:pPr>
            <w:r>
              <w:t>1</w:t>
            </w:r>
            <w:r w:rsidR="00941F1F">
              <w:t xml:space="preserve"> </w:t>
            </w:r>
            <w:r>
              <w:t>800</w:t>
            </w:r>
          </w:p>
        </w:tc>
      </w:tr>
      <w:tr w:rsidR="007921CF" w14:paraId="46B2C6E0" w14:textId="77777777" w:rsidTr="008F3ACC">
        <w:trPr>
          <w:jc w:val="center"/>
        </w:trPr>
        <w:tc>
          <w:tcPr>
            <w:tcW w:w="851" w:type="dxa"/>
            <w:shd w:val="clear" w:color="auto" w:fill="E2EFD9"/>
            <w:vAlign w:val="center"/>
          </w:tcPr>
          <w:p w14:paraId="5D8DFB45" w14:textId="77777777" w:rsidR="007921CF" w:rsidRDefault="007921CF" w:rsidP="00FE4733">
            <w:pPr>
              <w:keepNext/>
              <w:keepLines/>
              <w:jc w:val="center"/>
            </w:pPr>
            <w:r w:rsidRPr="00386BB6">
              <w:t>M1</w:t>
            </w:r>
          </w:p>
        </w:tc>
        <w:tc>
          <w:tcPr>
            <w:tcW w:w="4927" w:type="dxa"/>
            <w:shd w:val="clear" w:color="auto" w:fill="E2EFD9"/>
            <w:vAlign w:val="center"/>
          </w:tcPr>
          <w:p w14:paraId="06C64A6D" w14:textId="77777777" w:rsidR="007921CF" w:rsidRDefault="007921CF" w:rsidP="00FE4733">
            <w:pPr>
              <w:keepNext/>
              <w:keepLines/>
              <w:jc w:val="left"/>
              <w:rPr>
                <w:sz w:val="18"/>
                <w:szCs w:val="18"/>
              </w:rPr>
            </w:pPr>
            <w:r w:rsidRPr="00074B16">
              <w:rPr>
                <w:sz w:val="18"/>
                <w:szCs w:val="18"/>
              </w:rPr>
              <w:t xml:space="preserve">Early Drafts </w:t>
            </w:r>
            <w:r w:rsidR="00B13F48">
              <w:rPr>
                <w:sz w:val="18"/>
                <w:szCs w:val="18"/>
              </w:rPr>
              <w:t xml:space="preserve">for test specs </w:t>
            </w:r>
            <w:r w:rsidRPr="00074B16">
              <w:rPr>
                <w:sz w:val="18"/>
                <w:szCs w:val="18"/>
              </w:rPr>
              <w:t>available</w:t>
            </w:r>
          </w:p>
          <w:p w14:paraId="2AED5E55" w14:textId="5F3F3B30" w:rsidR="007C6720" w:rsidRPr="00074B16" w:rsidRDefault="007C6720" w:rsidP="00FE4733">
            <w:pPr>
              <w:keepNext/>
              <w:keepLines/>
              <w:jc w:val="left"/>
              <w:rPr>
                <w:sz w:val="18"/>
                <w:szCs w:val="18"/>
              </w:rPr>
            </w:pPr>
            <w:r>
              <w:rPr>
                <w:sz w:val="18"/>
                <w:szCs w:val="18"/>
              </w:rPr>
              <w:t>Progress Report to be approved by TC ERM and TGMARINE</w:t>
            </w:r>
          </w:p>
        </w:tc>
        <w:tc>
          <w:tcPr>
            <w:tcW w:w="2127" w:type="dxa"/>
            <w:shd w:val="clear" w:color="auto" w:fill="E2EFD9"/>
            <w:tcMar>
              <w:left w:w="0" w:type="dxa"/>
              <w:right w:w="0" w:type="dxa"/>
            </w:tcMar>
            <w:vAlign w:val="center"/>
          </w:tcPr>
          <w:p w14:paraId="6F48BBAB" w14:textId="56256BA7" w:rsidR="007921CF" w:rsidRPr="0039143C" w:rsidRDefault="007C6720" w:rsidP="00FE4733">
            <w:pPr>
              <w:keepNext/>
              <w:keepLines/>
              <w:tabs>
                <w:tab w:val="clear" w:pos="1418"/>
                <w:tab w:val="clear" w:pos="4678"/>
                <w:tab w:val="clear" w:pos="5954"/>
                <w:tab w:val="clear" w:pos="7088"/>
              </w:tabs>
              <w:jc w:val="center"/>
              <w:rPr>
                <w:sz w:val="18"/>
                <w:szCs w:val="18"/>
              </w:rPr>
            </w:pPr>
            <w:r>
              <w:rPr>
                <w:sz w:val="18"/>
                <w:szCs w:val="18"/>
              </w:rPr>
              <w:t xml:space="preserve">30 </w:t>
            </w:r>
            <w:r w:rsidR="007921CF" w:rsidRPr="0039143C">
              <w:rPr>
                <w:sz w:val="18"/>
                <w:szCs w:val="18"/>
              </w:rPr>
              <w:t>June 2019</w:t>
            </w:r>
          </w:p>
        </w:tc>
        <w:tc>
          <w:tcPr>
            <w:tcW w:w="2285" w:type="dxa"/>
            <w:shd w:val="clear" w:color="auto" w:fill="E2EFD9"/>
            <w:vAlign w:val="center"/>
          </w:tcPr>
          <w:p w14:paraId="54547253" w14:textId="77777777" w:rsidR="007921CF" w:rsidRDefault="007921CF" w:rsidP="00FE4733">
            <w:pPr>
              <w:keepNext/>
              <w:keepLines/>
              <w:tabs>
                <w:tab w:val="clear" w:pos="1418"/>
                <w:tab w:val="clear" w:pos="4678"/>
                <w:tab w:val="clear" w:pos="5954"/>
                <w:tab w:val="clear" w:pos="7088"/>
              </w:tabs>
              <w:jc w:val="center"/>
            </w:pPr>
          </w:p>
        </w:tc>
      </w:tr>
      <w:tr w:rsidR="007921CF" w14:paraId="2648FB94" w14:textId="77777777" w:rsidTr="008F3ACC">
        <w:trPr>
          <w:jc w:val="center"/>
        </w:trPr>
        <w:tc>
          <w:tcPr>
            <w:tcW w:w="851" w:type="dxa"/>
            <w:vAlign w:val="center"/>
          </w:tcPr>
          <w:p w14:paraId="5384485B" w14:textId="77777777" w:rsidR="007921CF" w:rsidRDefault="007921CF" w:rsidP="00074B16">
            <w:pPr>
              <w:keepNext/>
              <w:keepLines/>
              <w:jc w:val="center"/>
            </w:pPr>
            <w:r>
              <w:t>T</w:t>
            </w:r>
            <w:r w:rsidR="00BD7748">
              <w:t>1</w:t>
            </w:r>
          </w:p>
        </w:tc>
        <w:tc>
          <w:tcPr>
            <w:tcW w:w="4927" w:type="dxa"/>
            <w:vAlign w:val="center"/>
          </w:tcPr>
          <w:p w14:paraId="14D8A1C1" w14:textId="77777777" w:rsidR="007921CF" w:rsidRPr="00074B16" w:rsidRDefault="007921CF" w:rsidP="00074B16">
            <w:pPr>
              <w:keepNext/>
              <w:keepLines/>
              <w:jc w:val="left"/>
              <w:rPr>
                <w:sz w:val="18"/>
                <w:szCs w:val="18"/>
              </w:rPr>
            </w:pPr>
            <w:r w:rsidRPr="00074B16">
              <w:rPr>
                <w:sz w:val="18"/>
                <w:szCs w:val="18"/>
              </w:rPr>
              <w:t xml:space="preserve">Update of class </w:t>
            </w:r>
            <w:r w:rsidR="00E42B54">
              <w:rPr>
                <w:sz w:val="18"/>
                <w:szCs w:val="18"/>
              </w:rPr>
              <w:t>A</w:t>
            </w:r>
            <w:r w:rsidRPr="00074B16">
              <w:rPr>
                <w:sz w:val="18"/>
                <w:szCs w:val="18"/>
              </w:rPr>
              <w:t xml:space="preserve"> DSC test description</w:t>
            </w:r>
          </w:p>
        </w:tc>
        <w:tc>
          <w:tcPr>
            <w:tcW w:w="2127" w:type="dxa"/>
            <w:tcMar>
              <w:left w:w="0" w:type="dxa"/>
              <w:right w:w="0" w:type="dxa"/>
            </w:tcMar>
          </w:tcPr>
          <w:p w14:paraId="55C222A8" w14:textId="77777777" w:rsidR="007921CF" w:rsidRPr="0039143C" w:rsidRDefault="00540E73" w:rsidP="00074B16">
            <w:pPr>
              <w:jc w:val="center"/>
              <w:rPr>
                <w:sz w:val="18"/>
                <w:szCs w:val="18"/>
              </w:rPr>
            </w:pPr>
            <w:r w:rsidRPr="0039143C">
              <w:rPr>
                <w:sz w:val="18"/>
                <w:szCs w:val="18"/>
              </w:rPr>
              <w:t>April</w:t>
            </w:r>
            <w:r w:rsidR="007921CF" w:rsidRPr="0039143C">
              <w:rPr>
                <w:sz w:val="18"/>
                <w:szCs w:val="18"/>
              </w:rPr>
              <w:t>-</w:t>
            </w:r>
            <w:r w:rsidR="00B13F48" w:rsidRPr="0039143C">
              <w:rPr>
                <w:sz w:val="18"/>
                <w:szCs w:val="18"/>
              </w:rPr>
              <w:t>October</w:t>
            </w:r>
            <w:r w:rsidR="007921CF" w:rsidRPr="0039143C">
              <w:rPr>
                <w:sz w:val="18"/>
                <w:szCs w:val="18"/>
              </w:rPr>
              <w:t xml:space="preserve"> 2019</w:t>
            </w:r>
          </w:p>
        </w:tc>
        <w:tc>
          <w:tcPr>
            <w:tcW w:w="2285" w:type="dxa"/>
            <w:vAlign w:val="center"/>
          </w:tcPr>
          <w:p w14:paraId="13B8740E" w14:textId="779001E9" w:rsidR="007921CF" w:rsidRDefault="009E5B71" w:rsidP="00074B16">
            <w:pPr>
              <w:keepNext/>
              <w:keepLines/>
              <w:tabs>
                <w:tab w:val="clear" w:pos="1418"/>
                <w:tab w:val="clear" w:pos="4678"/>
                <w:tab w:val="clear" w:pos="5954"/>
                <w:tab w:val="clear" w:pos="7088"/>
              </w:tabs>
              <w:jc w:val="center"/>
            </w:pPr>
            <w:r>
              <w:t>4</w:t>
            </w:r>
            <w:r w:rsidR="00941F1F">
              <w:t xml:space="preserve"> </w:t>
            </w:r>
            <w:r>
              <w:t>200</w:t>
            </w:r>
          </w:p>
        </w:tc>
      </w:tr>
      <w:tr w:rsidR="007921CF" w14:paraId="0424D5B8" w14:textId="77777777" w:rsidTr="008F3ACC">
        <w:trPr>
          <w:jc w:val="center"/>
        </w:trPr>
        <w:tc>
          <w:tcPr>
            <w:tcW w:w="851" w:type="dxa"/>
            <w:vAlign w:val="center"/>
          </w:tcPr>
          <w:p w14:paraId="58E822F9" w14:textId="77777777" w:rsidR="007921CF" w:rsidRDefault="007921CF" w:rsidP="00074B16">
            <w:pPr>
              <w:keepNext/>
              <w:keepLines/>
              <w:jc w:val="center"/>
            </w:pPr>
            <w:r>
              <w:t>T</w:t>
            </w:r>
            <w:r w:rsidR="00BD7748">
              <w:t>2</w:t>
            </w:r>
          </w:p>
        </w:tc>
        <w:tc>
          <w:tcPr>
            <w:tcW w:w="4927" w:type="dxa"/>
            <w:vAlign w:val="center"/>
          </w:tcPr>
          <w:p w14:paraId="5C928BDD" w14:textId="77777777" w:rsidR="007921CF" w:rsidRPr="00074B16" w:rsidRDefault="007921CF" w:rsidP="00074B16">
            <w:pPr>
              <w:keepNext/>
              <w:keepLines/>
              <w:jc w:val="left"/>
              <w:rPr>
                <w:sz w:val="18"/>
                <w:szCs w:val="18"/>
              </w:rPr>
            </w:pPr>
            <w:r w:rsidRPr="00074B16">
              <w:rPr>
                <w:sz w:val="18"/>
                <w:szCs w:val="18"/>
              </w:rPr>
              <w:t>Update of class D DSC test description</w:t>
            </w:r>
          </w:p>
        </w:tc>
        <w:tc>
          <w:tcPr>
            <w:tcW w:w="2127" w:type="dxa"/>
            <w:tcMar>
              <w:left w:w="0" w:type="dxa"/>
              <w:right w:w="0" w:type="dxa"/>
            </w:tcMar>
          </w:tcPr>
          <w:p w14:paraId="7D0C7C37" w14:textId="77777777" w:rsidR="007921CF" w:rsidRPr="0039143C" w:rsidRDefault="00540E73" w:rsidP="00074B16">
            <w:pPr>
              <w:jc w:val="center"/>
              <w:rPr>
                <w:sz w:val="18"/>
                <w:szCs w:val="18"/>
              </w:rPr>
            </w:pPr>
            <w:r w:rsidRPr="0039143C">
              <w:rPr>
                <w:sz w:val="18"/>
                <w:szCs w:val="18"/>
              </w:rPr>
              <w:t xml:space="preserve">April </w:t>
            </w:r>
            <w:r w:rsidR="007921CF" w:rsidRPr="0039143C">
              <w:rPr>
                <w:sz w:val="18"/>
                <w:szCs w:val="18"/>
              </w:rPr>
              <w:t>-</w:t>
            </w:r>
            <w:r w:rsidR="00B13F48" w:rsidRPr="0039143C">
              <w:rPr>
                <w:sz w:val="18"/>
                <w:szCs w:val="18"/>
              </w:rPr>
              <w:t>October</w:t>
            </w:r>
            <w:r w:rsidR="007921CF" w:rsidRPr="0039143C">
              <w:rPr>
                <w:sz w:val="18"/>
                <w:szCs w:val="18"/>
              </w:rPr>
              <w:t xml:space="preserve"> 2019</w:t>
            </w:r>
          </w:p>
        </w:tc>
        <w:tc>
          <w:tcPr>
            <w:tcW w:w="2285" w:type="dxa"/>
            <w:vAlign w:val="center"/>
          </w:tcPr>
          <w:p w14:paraId="63064F80" w14:textId="6AA63C61" w:rsidR="007921CF" w:rsidRDefault="009E5B71" w:rsidP="00074B16">
            <w:pPr>
              <w:keepNext/>
              <w:keepLines/>
              <w:tabs>
                <w:tab w:val="clear" w:pos="1418"/>
                <w:tab w:val="clear" w:pos="4678"/>
                <w:tab w:val="clear" w:pos="5954"/>
                <w:tab w:val="clear" w:pos="7088"/>
              </w:tabs>
              <w:jc w:val="center"/>
            </w:pPr>
            <w:r>
              <w:t>2</w:t>
            </w:r>
            <w:r w:rsidR="00941F1F">
              <w:t xml:space="preserve"> </w:t>
            </w:r>
            <w:r>
              <w:t>400</w:t>
            </w:r>
          </w:p>
        </w:tc>
      </w:tr>
      <w:tr w:rsidR="007921CF" w14:paraId="25AF479E" w14:textId="77777777" w:rsidTr="008F3ACC">
        <w:trPr>
          <w:jc w:val="center"/>
        </w:trPr>
        <w:tc>
          <w:tcPr>
            <w:tcW w:w="851" w:type="dxa"/>
            <w:shd w:val="clear" w:color="auto" w:fill="E2EFD9"/>
            <w:vAlign w:val="center"/>
          </w:tcPr>
          <w:p w14:paraId="14279CC2" w14:textId="77777777" w:rsidR="007921CF" w:rsidRDefault="007921CF" w:rsidP="00074B16">
            <w:pPr>
              <w:keepNext/>
              <w:keepLines/>
              <w:jc w:val="center"/>
            </w:pPr>
            <w:r>
              <w:t>M2</w:t>
            </w:r>
          </w:p>
        </w:tc>
        <w:tc>
          <w:tcPr>
            <w:tcW w:w="4927" w:type="dxa"/>
            <w:shd w:val="clear" w:color="auto" w:fill="E2EFD9"/>
            <w:vAlign w:val="center"/>
          </w:tcPr>
          <w:p w14:paraId="2EC7D84E" w14:textId="77777777" w:rsidR="007921CF" w:rsidRDefault="007921CF" w:rsidP="00074B16">
            <w:pPr>
              <w:keepNext/>
              <w:keepLines/>
              <w:jc w:val="left"/>
              <w:rPr>
                <w:sz w:val="18"/>
                <w:szCs w:val="18"/>
              </w:rPr>
            </w:pPr>
            <w:r>
              <w:rPr>
                <w:sz w:val="18"/>
                <w:szCs w:val="18"/>
              </w:rPr>
              <w:t xml:space="preserve">Stable drafts </w:t>
            </w:r>
            <w:r w:rsidRPr="00074B16">
              <w:rPr>
                <w:sz w:val="18"/>
                <w:szCs w:val="18"/>
              </w:rPr>
              <w:t>available</w:t>
            </w:r>
          </w:p>
          <w:p w14:paraId="4EB578B2" w14:textId="492B417F" w:rsidR="007C6720" w:rsidRPr="00074B16" w:rsidRDefault="007C6720" w:rsidP="00074B16">
            <w:pPr>
              <w:keepNext/>
              <w:keepLines/>
              <w:jc w:val="left"/>
              <w:rPr>
                <w:sz w:val="18"/>
                <w:szCs w:val="18"/>
              </w:rPr>
            </w:pPr>
            <w:r>
              <w:rPr>
                <w:sz w:val="18"/>
                <w:szCs w:val="18"/>
              </w:rPr>
              <w:t>Progress Report to be approved by TC ERM and TGMARINE</w:t>
            </w:r>
          </w:p>
        </w:tc>
        <w:tc>
          <w:tcPr>
            <w:tcW w:w="2127" w:type="dxa"/>
            <w:shd w:val="clear" w:color="auto" w:fill="E2EFD9"/>
            <w:tcMar>
              <w:left w:w="0" w:type="dxa"/>
              <w:right w:w="0" w:type="dxa"/>
            </w:tcMar>
            <w:vAlign w:val="center"/>
          </w:tcPr>
          <w:p w14:paraId="22E423AD" w14:textId="3F92F2E6" w:rsidR="007921CF" w:rsidRPr="0039143C" w:rsidRDefault="007C6720" w:rsidP="00074B16">
            <w:pPr>
              <w:jc w:val="center"/>
              <w:rPr>
                <w:sz w:val="18"/>
                <w:szCs w:val="18"/>
              </w:rPr>
            </w:pPr>
            <w:r>
              <w:rPr>
                <w:sz w:val="18"/>
                <w:szCs w:val="18"/>
              </w:rPr>
              <w:t xml:space="preserve">30 </w:t>
            </w:r>
            <w:r w:rsidR="007921CF" w:rsidRPr="0039143C">
              <w:rPr>
                <w:sz w:val="18"/>
                <w:szCs w:val="18"/>
              </w:rPr>
              <w:t>September 2019</w:t>
            </w:r>
          </w:p>
        </w:tc>
        <w:tc>
          <w:tcPr>
            <w:tcW w:w="2285" w:type="dxa"/>
            <w:shd w:val="clear" w:color="auto" w:fill="E2EFD9"/>
            <w:vAlign w:val="center"/>
          </w:tcPr>
          <w:p w14:paraId="2539639D" w14:textId="77777777" w:rsidR="007921CF" w:rsidRDefault="007921CF" w:rsidP="00074B16">
            <w:pPr>
              <w:keepNext/>
              <w:keepLines/>
              <w:tabs>
                <w:tab w:val="clear" w:pos="1418"/>
                <w:tab w:val="clear" w:pos="4678"/>
                <w:tab w:val="clear" w:pos="5954"/>
                <w:tab w:val="clear" w:pos="7088"/>
              </w:tabs>
              <w:jc w:val="center"/>
            </w:pPr>
          </w:p>
        </w:tc>
      </w:tr>
      <w:tr w:rsidR="007921CF" w14:paraId="40CA18AF" w14:textId="77777777" w:rsidTr="008F3ACC">
        <w:trPr>
          <w:jc w:val="center"/>
        </w:trPr>
        <w:tc>
          <w:tcPr>
            <w:tcW w:w="851" w:type="dxa"/>
            <w:vAlign w:val="center"/>
          </w:tcPr>
          <w:p w14:paraId="505B3A1C" w14:textId="77777777" w:rsidR="007921CF" w:rsidRDefault="007921CF" w:rsidP="00074B16">
            <w:pPr>
              <w:keepNext/>
              <w:keepLines/>
              <w:jc w:val="center"/>
            </w:pPr>
            <w:r>
              <w:t>T</w:t>
            </w:r>
            <w:r w:rsidR="00BD7748">
              <w:t>3</w:t>
            </w:r>
          </w:p>
        </w:tc>
        <w:tc>
          <w:tcPr>
            <w:tcW w:w="4927" w:type="dxa"/>
            <w:vAlign w:val="center"/>
          </w:tcPr>
          <w:p w14:paraId="56D12979" w14:textId="77777777" w:rsidR="007921CF" w:rsidRPr="00074B16" w:rsidRDefault="007921CF" w:rsidP="00074B16">
            <w:pPr>
              <w:keepNext/>
              <w:keepLines/>
              <w:jc w:val="left"/>
              <w:rPr>
                <w:sz w:val="18"/>
                <w:szCs w:val="18"/>
              </w:rPr>
            </w:pPr>
            <w:r w:rsidRPr="00074B16">
              <w:rPr>
                <w:sz w:val="18"/>
                <w:szCs w:val="18"/>
              </w:rPr>
              <w:t>Update of class H DSC test description</w:t>
            </w:r>
          </w:p>
        </w:tc>
        <w:tc>
          <w:tcPr>
            <w:tcW w:w="2127" w:type="dxa"/>
            <w:tcMar>
              <w:left w:w="0" w:type="dxa"/>
              <w:right w:w="0" w:type="dxa"/>
            </w:tcMar>
          </w:tcPr>
          <w:p w14:paraId="3130F6FA" w14:textId="77777777" w:rsidR="007921CF" w:rsidRPr="0039143C" w:rsidRDefault="00540E73" w:rsidP="00074B16">
            <w:pPr>
              <w:jc w:val="center"/>
              <w:rPr>
                <w:sz w:val="18"/>
                <w:szCs w:val="18"/>
              </w:rPr>
            </w:pPr>
            <w:r w:rsidRPr="0039143C">
              <w:rPr>
                <w:sz w:val="18"/>
                <w:szCs w:val="18"/>
              </w:rPr>
              <w:t xml:space="preserve">April </w:t>
            </w:r>
            <w:r w:rsidR="007921CF" w:rsidRPr="0039143C">
              <w:rPr>
                <w:sz w:val="18"/>
                <w:szCs w:val="18"/>
              </w:rPr>
              <w:t>-</w:t>
            </w:r>
            <w:r w:rsidR="00B13F48" w:rsidRPr="0039143C">
              <w:rPr>
                <w:sz w:val="18"/>
                <w:szCs w:val="18"/>
              </w:rPr>
              <w:t>October</w:t>
            </w:r>
            <w:r w:rsidR="007921CF" w:rsidRPr="0039143C">
              <w:rPr>
                <w:sz w:val="18"/>
                <w:szCs w:val="18"/>
              </w:rPr>
              <w:t xml:space="preserve"> 2019</w:t>
            </w:r>
          </w:p>
        </w:tc>
        <w:tc>
          <w:tcPr>
            <w:tcW w:w="2285" w:type="dxa"/>
            <w:vAlign w:val="center"/>
          </w:tcPr>
          <w:p w14:paraId="3E7F9D80" w14:textId="06675572" w:rsidR="007921CF" w:rsidRDefault="009E5B71" w:rsidP="00074B16">
            <w:pPr>
              <w:keepNext/>
              <w:keepLines/>
              <w:tabs>
                <w:tab w:val="clear" w:pos="1418"/>
                <w:tab w:val="clear" w:pos="4678"/>
                <w:tab w:val="clear" w:pos="5954"/>
                <w:tab w:val="clear" w:pos="7088"/>
              </w:tabs>
              <w:jc w:val="center"/>
            </w:pPr>
            <w:r>
              <w:t>1</w:t>
            </w:r>
            <w:r w:rsidR="00941F1F">
              <w:t xml:space="preserve"> </w:t>
            </w:r>
            <w:r>
              <w:t>200</w:t>
            </w:r>
          </w:p>
        </w:tc>
      </w:tr>
      <w:tr w:rsidR="007921CF" w14:paraId="54718361" w14:textId="77777777" w:rsidTr="008F3ACC">
        <w:trPr>
          <w:jc w:val="center"/>
        </w:trPr>
        <w:tc>
          <w:tcPr>
            <w:tcW w:w="851" w:type="dxa"/>
            <w:vAlign w:val="center"/>
          </w:tcPr>
          <w:p w14:paraId="2421BB9B" w14:textId="77777777" w:rsidR="007921CF" w:rsidRDefault="007921CF" w:rsidP="00DB0074">
            <w:pPr>
              <w:keepNext/>
              <w:keepLines/>
              <w:jc w:val="center"/>
            </w:pPr>
            <w:r>
              <w:t>T</w:t>
            </w:r>
            <w:r w:rsidR="00BD7748">
              <w:t>4</w:t>
            </w:r>
          </w:p>
        </w:tc>
        <w:tc>
          <w:tcPr>
            <w:tcW w:w="4927" w:type="dxa"/>
            <w:vAlign w:val="center"/>
          </w:tcPr>
          <w:p w14:paraId="3D26EE78" w14:textId="77777777" w:rsidR="007921CF" w:rsidRPr="00074B16" w:rsidRDefault="007921CF" w:rsidP="00DB0074">
            <w:pPr>
              <w:keepNext/>
              <w:keepLines/>
              <w:jc w:val="left"/>
              <w:rPr>
                <w:sz w:val="18"/>
                <w:szCs w:val="18"/>
              </w:rPr>
            </w:pPr>
            <w:r w:rsidRPr="00074B16">
              <w:rPr>
                <w:sz w:val="18"/>
                <w:szCs w:val="18"/>
              </w:rPr>
              <w:t>Development of class M DSC test description</w:t>
            </w:r>
          </w:p>
        </w:tc>
        <w:tc>
          <w:tcPr>
            <w:tcW w:w="2127" w:type="dxa"/>
            <w:tcMar>
              <w:left w:w="0" w:type="dxa"/>
              <w:right w:w="0" w:type="dxa"/>
            </w:tcMar>
            <w:vAlign w:val="center"/>
          </w:tcPr>
          <w:p w14:paraId="19973E2C" w14:textId="77777777" w:rsidR="007921CF" w:rsidRPr="0039143C" w:rsidRDefault="00540E73" w:rsidP="00DB0074">
            <w:pPr>
              <w:keepNext/>
              <w:keepLines/>
              <w:tabs>
                <w:tab w:val="clear" w:pos="1418"/>
                <w:tab w:val="clear" w:pos="4678"/>
                <w:tab w:val="clear" w:pos="5954"/>
                <w:tab w:val="clear" w:pos="7088"/>
              </w:tabs>
              <w:jc w:val="center"/>
              <w:rPr>
                <w:sz w:val="18"/>
                <w:szCs w:val="18"/>
              </w:rPr>
            </w:pPr>
            <w:r w:rsidRPr="0039143C">
              <w:rPr>
                <w:sz w:val="18"/>
                <w:szCs w:val="18"/>
              </w:rPr>
              <w:t xml:space="preserve">April </w:t>
            </w:r>
            <w:r w:rsidR="007921CF" w:rsidRPr="0039143C">
              <w:rPr>
                <w:sz w:val="18"/>
                <w:szCs w:val="18"/>
              </w:rPr>
              <w:t>-November 2019</w:t>
            </w:r>
          </w:p>
        </w:tc>
        <w:tc>
          <w:tcPr>
            <w:tcW w:w="2285" w:type="dxa"/>
            <w:vAlign w:val="center"/>
          </w:tcPr>
          <w:p w14:paraId="5A38E9E3" w14:textId="4545A1B9" w:rsidR="007921CF" w:rsidRDefault="009E5B71" w:rsidP="00DB0074">
            <w:pPr>
              <w:keepNext/>
              <w:keepLines/>
              <w:tabs>
                <w:tab w:val="clear" w:pos="1418"/>
                <w:tab w:val="clear" w:pos="4678"/>
                <w:tab w:val="clear" w:pos="5954"/>
                <w:tab w:val="clear" w:pos="7088"/>
              </w:tabs>
              <w:jc w:val="center"/>
            </w:pPr>
            <w:r>
              <w:t>7</w:t>
            </w:r>
            <w:r w:rsidR="00941F1F">
              <w:t xml:space="preserve"> </w:t>
            </w:r>
            <w:r>
              <w:t>800</w:t>
            </w:r>
          </w:p>
        </w:tc>
      </w:tr>
      <w:tr w:rsidR="007921CF" w14:paraId="3C4A0F1F" w14:textId="77777777" w:rsidTr="008F3ACC">
        <w:trPr>
          <w:jc w:val="center"/>
        </w:trPr>
        <w:tc>
          <w:tcPr>
            <w:tcW w:w="851" w:type="dxa"/>
            <w:shd w:val="clear" w:color="auto" w:fill="E2EFD9"/>
            <w:vAlign w:val="center"/>
          </w:tcPr>
          <w:p w14:paraId="21C9F8E1" w14:textId="77777777" w:rsidR="007921CF" w:rsidRDefault="007921CF" w:rsidP="00DB0074">
            <w:pPr>
              <w:keepNext/>
              <w:keepLines/>
              <w:jc w:val="center"/>
            </w:pPr>
            <w:r>
              <w:t>M3</w:t>
            </w:r>
          </w:p>
        </w:tc>
        <w:tc>
          <w:tcPr>
            <w:tcW w:w="4927" w:type="dxa"/>
            <w:shd w:val="clear" w:color="auto" w:fill="E2EFD9"/>
            <w:vAlign w:val="center"/>
          </w:tcPr>
          <w:p w14:paraId="5C5DA501" w14:textId="04344FBF" w:rsidR="007921CF" w:rsidRPr="00074B16" w:rsidRDefault="007C6720" w:rsidP="00DB0074">
            <w:pPr>
              <w:keepNext/>
              <w:keepLines/>
              <w:jc w:val="left"/>
              <w:rPr>
                <w:sz w:val="18"/>
                <w:szCs w:val="18"/>
              </w:rPr>
            </w:pPr>
            <w:r>
              <w:rPr>
                <w:sz w:val="18"/>
                <w:szCs w:val="18"/>
              </w:rPr>
              <w:t>Final Report and a</w:t>
            </w:r>
            <w:r w:rsidR="007921CF" w:rsidRPr="00074B16">
              <w:rPr>
                <w:sz w:val="18"/>
                <w:szCs w:val="18"/>
              </w:rPr>
              <w:t xml:space="preserve">ll final drafts are available and approved by </w:t>
            </w:r>
            <w:r>
              <w:rPr>
                <w:sz w:val="18"/>
                <w:szCs w:val="18"/>
              </w:rPr>
              <w:t>TGMARINE and TC</w:t>
            </w:r>
            <w:r w:rsidR="007921CF" w:rsidRPr="00074B16">
              <w:rPr>
                <w:sz w:val="18"/>
                <w:szCs w:val="18"/>
              </w:rPr>
              <w:t>ERM</w:t>
            </w:r>
          </w:p>
        </w:tc>
        <w:tc>
          <w:tcPr>
            <w:tcW w:w="2127" w:type="dxa"/>
            <w:shd w:val="clear" w:color="auto" w:fill="E2EFD9"/>
            <w:tcMar>
              <w:left w:w="0" w:type="dxa"/>
              <w:right w:w="0" w:type="dxa"/>
            </w:tcMar>
            <w:vAlign w:val="center"/>
          </w:tcPr>
          <w:p w14:paraId="0F900C54" w14:textId="6A7F39A8" w:rsidR="007921CF" w:rsidRPr="0039143C" w:rsidRDefault="007C6720" w:rsidP="00DB0074">
            <w:pPr>
              <w:jc w:val="center"/>
              <w:rPr>
                <w:sz w:val="18"/>
                <w:szCs w:val="18"/>
              </w:rPr>
            </w:pPr>
            <w:r>
              <w:rPr>
                <w:sz w:val="18"/>
                <w:szCs w:val="18"/>
              </w:rPr>
              <w:t xml:space="preserve">30 </w:t>
            </w:r>
            <w:r w:rsidR="007921CF" w:rsidRPr="0039143C">
              <w:rPr>
                <w:sz w:val="18"/>
                <w:szCs w:val="18"/>
              </w:rPr>
              <w:t>November 2019</w:t>
            </w:r>
          </w:p>
        </w:tc>
        <w:tc>
          <w:tcPr>
            <w:tcW w:w="2285" w:type="dxa"/>
            <w:shd w:val="clear" w:color="auto" w:fill="E2EFD9"/>
            <w:vAlign w:val="center"/>
          </w:tcPr>
          <w:p w14:paraId="2435BAC0" w14:textId="77777777" w:rsidR="007921CF" w:rsidRDefault="007921CF" w:rsidP="00DB0074">
            <w:pPr>
              <w:keepNext/>
              <w:keepLines/>
              <w:tabs>
                <w:tab w:val="clear" w:pos="1418"/>
                <w:tab w:val="clear" w:pos="4678"/>
                <w:tab w:val="clear" w:pos="5954"/>
                <w:tab w:val="clear" w:pos="7088"/>
              </w:tabs>
              <w:jc w:val="center"/>
            </w:pPr>
          </w:p>
        </w:tc>
      </w:tr>
      <w:tr w:rsidR="007921CF" w14:paraId="20807002" w14:textId="77777777" w:rsidTr="008F3ACC">
        <w:trPr>
          <w:jc w:val="center"/>
        </w:trPr>
        <w:tc>
          <w:tcPr>
            <w:tcW w:w="851" w:type="dxa"/>
            <w:shd w:val="clear" w:color="auto" w:fill="E2EFD9"/>
            <w:vAlign w:val="center"/>
          </w:tcPr>
          <w:p w14:paraId="0032FB05" w14:textId="77777777" w:rsidR="007921CF" w:rsidRDefault="007921CF" w:rsidP="00DB0074">
            <w:pPr>
              <w:keepNext/>
              <w:keepLines/>
              <w:jc w:val="center"/>
            </w:pPr>
            <w:r>
              <w:t>M4</w:t>
            </w:r>
          </w:p>
        </w:tc>
        <w:tc>
          <w:tcPr>
            <w:tcW w:w="4927" w:type="dxa"/>
            <w:shd w:val="clear" w:color="auto" w:fill="E2EFD9"/>
            <w:vAlign w:val="center"/>
          </w:tcPr>
          <w:p w14:paraId="3ED4B1BA" w14:textId="77777777" w:rsidR="007921CF" w:rsidRPr="00074B16" w:rsidRDefault="007921CF" w:rsidP="00DB0074">
            <w:pPr>
              <w:keepNext/>
              <w:keepLines/>
              <w:jc w:val="left"/>
              <w:rPr>
                <w:sz w:val="18"/>
                <w:szCs w:val="18"/>
              </w:rPr>
            </w:pPr>
            <w:r w:rsidRPr="00074B16">
              <w:rPr>
                <w:sz w:val="18"/>
                <w:szCs w:val="18"/>
              </w:rPr>
              <w:t>Deliverables published, STF closed</w:t>
            </w:r>
          </w:p>
        </w:tc>
        <w:tc>
          <w:tcPr>
            <w:tcW w:w="2127" w:type="dxa"/>
            <w:shd w:val="clear" w:color="auto" w:fill="E2EFD9"/>
            <w:tcMar>
              <w:left w:w="0" w:type="dxa"/>
              <w:right w:w="0" w:type="dxa"/>
            </w:tcMar>
            <w:vAlign w:val="center"/>
          </w:tcPr>
          <w:p w14:paraId="00B30E48" w14:textId="2C3ACB74" w:rsidR="007921CF" w:rsidRPr="0039143C" w:rsidRDefault="007C6720" w:rsidP="00DB0074">
            <w:pPr>
              <w:jc w:val="center"/>
              <w:rPr>
                <w:sz w:val="18"/>
                <w:szCs w:val="18"/>
              </w:rPr>
            </w:pPr>
            <w:r>
              <w:rPr>
                <w:sz w:val="18"/>
                <w:szCs w:val="18"/>
              </w:rPr>
              <w:t xml:space="preserve">15 </w:t>
            </w:r>
            <w:r w:rsidR="007921CF" w:rsidRPr="0039143C">
              <w:rPr>
                <w:sz w:val="18"/>
                <w:szCs w:val="18"/>
              </w:rPr>
              <w:t>December 2019</w:t>
            </w:r>
          </w:p>
        </w:tc>
        <w:tc>
          <w:tcPr>
            <w:tcW w:w="2285" w:type="dxa"/>
            <w:shd w:val="clear" w:color="auto" w:fill="E2EFD9"/>
            <w:vAlign w:val="center"/>
          </w:tcPr>
          <w:p w14:paraId="70379C9F" w14:textId="77777777" w:rsidR="007921CF" w:rsidRDefault="007921CF" w:rsidP="00DB0074">
            <w:pPr>
              <w:keepNext/>
              <w:keepLines/>
              <w:tabs>
                <w:tab w:val="clear" w:pos="1418"/>
                <w:tab w:val="clear" w:pos="4678"/>
                <w:tab w:val="clear" w:pos="5954"/>
                <w:tab w:val="clear" w:pos="7088"/>
              </w:tabs>
              <w:jc w:val="center"/>
            </w:pPr>
          </w:p>
        </w:tc>
      </w:tr>
      <w:tr w:rsidR="007921CF" w:rsidRPr="00756D68" w14:paraId="011AAB8D" w14:textId="77777777" w:rsidTr="008F3ACC">
        <w:trPr>
          <w:jc w:val="center"/>
        </w:trPr>
        <w:tc>
          <w:tcPr>
            <w:tcW w:w="7905" w:type="dxa"/>
            <w:gridSpan w:val="3"/>
            <w:shd w:val="clear" w:color="auto" w:fill="DEEAF6"/>
            <w:vAlign w:val="center"/>
          </w:tcPr>
          <w:p w14:paraId="7A55BF7C" w14:textId="77777777" w:rsidR="007921CF" w:rsidRPr="00756D68" w:rsidRDefault="007921CF"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2285" w:type="dxa"/>
            <w:shd w:val="clear" w:color="auto" w:fill="DEEAF6"/>
            <w:tcMar>
              <w:left w:w="0" w:type="dxa"/>
              <w:right w:w="0" w:type="dxa"/>
            </w:tcMar>
            <w:vAlign w:val="center"/>
          </w:tcPr>
          <w:p w14:paraId="469FF22E" w14:textId="1B5A0F99" w:rsidR="007921CF" w:rsidRPr="00756D68" w:rsidRDefault="006C4AB3" w:rsidP="00DB0074">
            <w:pPr>
              <w:keepNext/>
              <w:keepLines/>
              <w:tabs>
                <w:tab w:val="clear" w:pos="1418"/>
                <w:tab w:val="clear" w:pos="4678"/>
                <w:tab w:val="clear" w:pos="5954"/>
                <w:tab w:val="clear" w:pos="7088"/>
              </w:tabs>
              <w:spacing w:before="120" w:after="120"/>
              <w:jc w:val="center"/>
              <w:rPr>
                <w:b/>
              </w:rPr>
            </w:pPr>
            <w:r>
              <w:rPr>
                <w:b/>
              </w:rPr>
              <w:t>17</w:t>
            </w:r>
            <w:r w:rsidR="00941F1F">
              <w:rPr>
                <w:b/>
              </w:rPr>
              <w:t xml:space="preserve"> </w:t>
            </w:r>
            <w:r>
              <w:rPr>
                <w:b/>
              </w:rPr>
              <w:t>4</w:t>
            </w:r>
            <w:r w:rsidR="009E5B71">
              <w:rPr>
                <w:b/>
              </w:rPr>
              <w:t>00</w:t>
            </w:r>
          </w:p>
        </w:tc>
      </w:tr>
      <w:bookmarkEnd w:id="11"/>
      <w:bookmarkEnd w:id="12"/>
    </w:tbl>
    <w:p w14:paraId="7733F5B8" w14:textId="77777777" w:rsidR="00606DD1" w:rsidRDefault="00606DD1" w:rsidP="00606DD1"/>
    <w:p w14:paraId="1F668836" w14:textId="77777777" w:rsidR="00606DD1" w:rsidRPr="00606DD1" w:rsidRDefault="00606DD1" w:rsidP="00606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4351"/>
        <w:gridCol w:w="338"/>
        <w:gridCol w:w="341"/>
        <w:gridCol w:w="335"/>
        <w:gridCol w:w="335"/>
        <w:gridCol w:w="338"/>
        <w:gridCol w:w="337"/>
        <w:gridCol w:w="339"/>
        <w:gridCol w:w="338"/>
        <w:gridCol w:w="338"/>
      </w:tblGrid>
      <w:tr w:rsidR="007C6720" w:rsidRPr="00F82665" w14:paraId="39B267E1" w14:textId="77777777" w:rsidTr="005C4289">
        <w:trPr>
          <w:jc w:val="center"/>
        </w:trPr>
        <w:tc>
          <w:tcPr>
            <w:tcW w:w="1330" w:type="dxa"/>
            <w:shd w:val="clear" w:color="auto" w:fill="DEEAF6"/>
            <w:tcMar>
              <w:left w:w="0" w:type="dxa"/>
              <w:right w:w="0" w:type="dxa"/>
            </w:tcMar>
            <w:vAlign w:val="center"/>
          </w:tcPr>
          <w:p w14:paraId="3B844214" w14:textId="77777777" w:rsidR="007C6720" w:rsidRPr="00F82665" w:rsidRDefault="007C6720" w:rsidP="00E42B54">
            <w:pPr>
              <w:keepNext/>
              <w:keepLines/>
              <w:jc w:val="center"/>
              <w:rPr>
                <w:b/>
              </w:rPr>
            </w:pPr>
            <w:r w:rsidRPr="00F82665">
              <w:rPr>
                <w:b/>
              </w:rPr>
              <w:t>Task Milest.</w:t>
            </w:r>
          </w:p>
        </w:tc>
        <w:tc>
          <w:tcPr>
            <w:tcW w:w="4351" w:type="dxa"/>
            <w:shd w:val="clear" w:color="auto" w:fill="DEEAF6"/>
            <w:tcMar>
              <w:left w:w="57" w:type="dxa"/>
              <w:right w:w="57" w:type="dxa"/>
            </w:tcMar>
            <w:vAlign w:val="center"/>
          </w:tcPr>
          <w:p w14:paraId="5BE7D786" w14:textId="77777777" w:rsidR="007C6720" w:rsidRPr="00F82665" w:rsidRDefault="007C6720" w:rsidP="00E42B54">
            <w:pPr>
              <w:keepNext/>
              <w:keepLines/>
              <w:rPr>
                <w:b/>
              </w:rPr>
            </w:pPr>
            <w:r w:rsidRPr="00F82665">
              <w:rPr>
                <w:b/>
              </w:rPr>
              <w:t>Description</w:t>
            </w:r>
          </w:p>
        </w:tc>
        <w:tc>
          <w:tcPr>
            <w:tcW w:w="338" w:type="dxa"/>
            <w:shd w:val="clear" w:color="auto" w:fill="DEEAF6"/>
            <w:tcMar>
              <w:left w:w="0" w:type="dxa"/>
              <w:right w:w="0" w:type="dxa"/>
            </w:tcMar>
            <w:vAlign w:val="center"/>
          </w:tcPr>
          <w:p w14:paraId="1813A3A0" w14:textId="77777777" w:rsidR="007C6720" w:rsidRPr="00F82665" w:rsidRDefault="007C6720" w:rsidP="00E42B54">
            <w:pPr>
              <w:keepNext/>
              <w:keepLines/>
              <w:jc w:val="center"/>
              <w:rPr>
                <w:b/>
              </w:rPr>
            </w:pPr>
            <w:r>
              <w:rPr>
                <w:b/>
              </w:rPr>
              <w:t>A</w:t>
            </w:r>
          </w:p>
        </w:tc>
        <w:tc>
          <w:tcPr>
            <w:tcW w:w="341" w:type="dxa"/>
            <w:shd w:val="clear" w:color="auto" w:fill="DEEAF6"/>
            <w:tcMar>
              <w:left w:w="0" w:type="dxa"/>
              <w:right w:w="0" w:type="dxa"/>
            </w:tcMar>
            <w:vAlign w:val="center"/>
          </w:tcPr>
          <w:p w14:paraId="4478EF17" w14:textId="77777777" w:rsidR="007C6720" w:rsidRPr="00F82665" w:rsidRDefault="007C6720" w:rsidP="00E42B54">
            <w:pPr>
              <w:keepNext/>
              <w:keepLines/>
              <w:jc w:val="center"/>
              <w:rPr>
                <w:b/>
              </w:rPr>
            </w:pPr>
            <w:r>
              <w:rPr>
                <w:b/>
              </w:rPr>
              <w:t>M</w:t>
            </w:r>
          </w:p>
        </w:tc>
        <w:tc>
          <w:tcPr>
            <w:tcW w:w="335" w:type="dxa"/>
            <w:shd w:val="clear" w:color="auto" w:fill="DEEAF6"/>
            <w:tcMar>
              <w:left w:w="0" w:type="dxa"/>
              <w:right w:w="0" w:type="dxa"/>
            </w:tcMar>
            <w:vAlign w:val="center"/>
          </w:tcPr>
          <w:p w14:paraId="6E792782" w14:textId="77777777" w:rsidR="007C6720" w:rsidRPr="00F82665" w:rsidRDefault="007C6720" w:rsidP="00E42B54">
            <w:pPr>
              <w:keepNext/>
              <w:keepLines/>
              <w:jc w:val="center"/>
              <w:rPr>
                <w:b/>
              </w:rPr>
            </w:pPr>
            <w:r>
              <w:rPr>
                <w:b/>
              </w:rPr>
              <w:t>J</w:t>
            </w:r>
          </w:p>
        </w:tc>
        <w:tc>
          <w:tcPr>
            <w:tcW w:w="335" w:type="dxa"/>
            <w:shd w:val="clear" w:color="auto" w:fill="DEEAF6"/>
            <w:tcMar>
              <w:left w:w="0" w:type="dxa"/>
              <w:right w:w="0" w:type="dxa"/>
            </w:tcMar>
            <w:vAlign w:val="center"/>
          </w:tcPr>
          <w:p w14:paraId="38EDA47B" w14:textId="77777777" w:rsidR="007C6720" w:rsidRPr="00F82665" w:rsidRDefault="007C6720" w:rsidP="00E42B54">
            <w:pPr>
              <w:keepNext/>
              <w:keepLines/>
              <w:jc w:val="center"/>
              <w:rPr>
                <w:b/>
              </w:rPr>
            </w:pPr>
            <w:r>
              <w:rPr>
                <w:b/>
              </w:rPr>
              <w:t>J</w:t>
            </w:r>
          </w:p>
        </w:tc>
        <w:tc>
          <w:tcPr>
            <w:tcW w:w="338" w:type="dxa"/>
            <w:shd w:val="clear" w:color="auto" w:fill="DEEAF6"/>
            <w:tcMar>
              <w:left w:w="0" w:type="dxa"/>
              <w:right w:w="0" w:type="dxa"/>
            </w:tcMar>
            <w:vAlign w:val="center"/>
          </w:tcPr>
          <w:p w14:paraId="0FCBDF13" w14:textId="77777777" w:rsidR="007C6720" w:rsidRPr="00F82665" w:rsidRDefault="007C6720" w:rsidP="00E42B54">
            <w:pPr>
              <w:keepNext/>
              <w:keepLines/>
              <w:jc w:val="center"/>
              <w:rPr>
                <w:b/>
              </w:rPr>
            </w:pPr>
            <w:r w:rsidRPr="00F82665">
              <w:rPr>
                <w:b/>
              </w:rPr>
              <w:t>A</w:t>
            </w:r>
          </w:p>
        </w:tc>
        <w:tc>
          <w:tcPr>
            <w:tcW w:w="337" w:type="dxa"/>
            <w:shd w:val="clear" w:color="auto" w:fill="DEEAF6"/>
            <w:tcMar>
              <w:left w:w="0" w:type="dxa"/>
              <w:right w:w="0" w:type="dxa"/>
            </w:tcMar>
            <w:vAlign w:val="center"/>
          </w:tcPr>
          <w:p w14:paraId="1B398DF5" w14:textId="77777777" w:rsidR="007C6720" w:rsidRPr="00F82665" w:rsidRDefault="007C6720" w:rsidP="00E42B54">
            <w:pPr>
              <w:keepNext/>
              <w:keepLines/>
              <w:jc w:val="center"/>
              <w:rPr>
                <w:b/>
              </w:rPr>
            </w:pPr>
            <w:r w:rsidRPr="00F82665">
              <w:rPr>
                <w:b/>
              </w:rPr>
              <w:t>S</w:t>
            </w:r>
          </w:p>
        </w:tc>
        <w:tc>
          <w:tcPr>
            <w:tcW w:w="339" w:type="dxa"/>
            <w:shd w:val="clear" w:color="auto" w:fill="DEEAF6"/>
            <w:tcMar>
              <w:left w:w="0" w:type="dxa"/>
              <w:right w:w="0" w:type="dxa"/>
            </w:tcMar>
            <w:vAlign w:val="center"/>
          </w:tcPr>
          <w:p w14:paraId="0A07B05F" w14:textId="77777777" w:rsidR="007C6720" w:rsidRPr="00F82665" w:rsidRDefault="007C6720" w:rsidP="00E42B54">
            <w:pPr>
              <w:keepNext/>
              <w:keepLines/>
              <w:jc w:val="center"/>
              <w:rPr>
                <w:b/>
              </w:rPr>
            </w:pPr>
            <w:r w:rsidRPr="00F82665">
              <w:rPr>
                <w:b/>
              </w:rPr>
              <w:t>O</w:t>
            </w:r>
          </w:p>
        </w:tc>
        <w:tc>
          <w:tcPr>
            <w:tcW w:w="338" w:type="dxa"/>
            <w:shd w:val="clear" w:color="auto" w:fill="DEEAF6"/>
            <w:tcMar>
              <w:left w:w="0" w:type="dxa"/>
              <w:right w:w="0" w:type="dxa"/>
            </w:tcMar>
            <w:vAlign w:val="center"/>
          </w:tcPr>
          <w:p w14:paraId="6405E11C" w14:textId="77777777" w:rsidR="007C6720" w:rsidRPr="00F82665" w:rsidRDefault="007C6720" w:rsidP="00E42B54">
            <w:pPr>
              <w:keepNext/>
              <w:keepLines/>
              <w:jc w:val="center"/>
              <w:rPr>
                <w:b/>
              </w:rPr>
            </w:pPr>
            <w:r w:rsidRPr="00F82665">
              <w:rPr>
                <w:b/>
              </w:rPr>
              <w:t>N</w:t>
            </w:r>
          </w:p>
        </w:tc>
        <w:tc>
          <w:tcPr>
            <w:tcW w:w="338" w:type="dxa"/>
            <w:shd w:val="clear" w:color="auto" w:fill="DEEAF6"/>
            <w:tcMar>
              <w:left w:w="0" w:type="dxa"/>
              <w:right w:w="0" w:type="dxa"/>
            </w:tcMar>
            <w:vAlign w:val="center"/>
          </w:tcPr>
          <w:p w14:paraId="5099DCA4" w14:textId="77777777" w:rsidR="007C6720" w:rsidRPr="00F82665" w:rsidRDefault="007C6720" w:rsidP="00E42B54">
            <w:pPr>
              <w:keepNext/>
              <w:keepLines/>
              <w:jc w:val="center"/>
              <w:rPr>
                <w:b/>
              </w:rPr>
            </w:pPr>
            <w:r w:rsidRPr="00F82665">
              <w:rPr>
                <w:b/>
              </w:rPr>
              <w:t>D</w:t>
            </w:r>
          </w:p>
        </w:tc>
      </w:tr>
      <w:tr w:rsidR="007C6720" w14:paraId="6AACB7A4" w14:textId="77777777" w:rsidTr="005C4289">
        <w:trPr>
          <w:jc w:val="center"/>
        </w:trPr>
        <w:tc>
          <w:tcPr>
            <w:tcW w:w="1330" w:type="dxa"/>
            <w:shd w:val="clear" w:color="auto" w:fill="auto"/>
            <w:tcMar>
              <w:left w:w="0" w:type="dxa"/>
              <w:right w:w="0" w:type="dxa"/>
            </w:tcMar>
            <w:vAlign w:val="center"/>
          </w:tcPr>
          <w:p w14:paraId="0C47F696" w14:textId="77777777" w:rsidR="007C6720" w:rsidRDefault="007C6720" w:rsidP="001F1A5B">
            <w:pPr>
              <w:keepNext/>
              <w:keepLines/>
              <w:jc w:val="center"/>
            </w:pPr>
            <w:r>
              <w:t>M0</w:t>
            </w:r>
          </w:p>
        </w:tc>
        <w:tc>
          <w:tcPr>
            <w:tcW w:w="4351" w:type="dxa"/>
            <w:shd w:val="clear" w:color="auto" w:fill="auto"/>
            <w:tcMar>
              <w:left w:w="57" w:type="dxa"/>
              <w:right w:w="57" w:type="dxa"/>
            </w:tcMar>
            <w:vAlign w:val="center"/>
          </w:tcPr>
          <w:p w14:paraId="3FCB95C9" w14:textId="77777777" w:rsidR="007C6720" w:rsidRPr="001F1A5B" w:rsidRDefault="007C6720" w:rsidP="001F1A5B">
            <w:pPr>
              <w:keepNext/>
              <w:keepLines/>
              <w:jc w:val="left"/>
              <w:rPr>
                <w:i/>
                <w:sz w:val="18"/>
                <w:szCs w:val="18"/>
              </w:rPr>
            </w:pPr>
            <w:r w:rsidRPr="001F1A5B">
              <w:rPr>
                <w:i/>
                <w:sz w:val="18"/>
                <w:szCs w:val="18"/>
              </w:rPr>
              <w:t>Start of work</w:t>
            </w:r>
          </w:p>
        </w:tc>
        <w:tc>
          <w:tcPr>
            <w:tcW w:w="338" w:type="dxa"/>
            <w:shd w:val="clear" w:color="auto" w:fill="FF0000"/>
            <w:tcMar>
              <w:left w:w="0" w:type="dxa"/>
              <w:right w:w="0" w:type="dxa"/>
            </w:tcMar>
            <w:vAlign w:val="center"/>
          </w:tcPr>
          <w:p w14:paraId="670BBA44" w14:textId="77777777" w:rsidR="007C6720" w:rsidRPr="00307E9E" w:rsidRDefault="007C6720" w:rsidP="001F1A5B">
            <w:pPr>
              <w:keepNext/>
              <w:keepLines/>
              <w:jc w:val="center"/>
              <w:rPr>
                <w:highlight w:val="green"/>
              </w:rPr>
            </w:pPr>
          </w:p>
        </w:tc>
        <w:tc>
          <w:tcPr>
            <w:tcW w:w="341" w:type="dxa"/>
            <w:shd w:val="clear" w:color="auto" w:fill="auto"/>
            <w:tcMar>
              <w:left w:w="0" w:type="dxa"/>
              <w:right w:w="0" w:type="dxa"/>
            </w:tcMar>
            <w:vAlign w:val="center"/>
          </w:tcPr>
          <w:p w14:paraId="47F5C202" w14:textId="77777777" w:rsidR="007C6720" w:rsidRPr="00307E9E" w:rsidRDefault="007C6720" w:rsidP="001F1A5B">
            <w:pPr>
              <w:keepNext/>
              <w:keepLines/>
              <w:jc w:val="center"/>
              <w:rPr>
                <w:highlight w:val="green"/>
              </w:rPr>
            </w:pPr>
          </w:p>
        </w:tc>
        <w:tc>
          <w:tcPr>
            <w:tcW w:w="335" w:type="dxa"/>
            <w:shd w:val="clear" w:color="auto" w:fill="auto"/>
            <w:tcMar>
              <w:left w:w="0" w:type="dxa"/>
              <w:right w:w="0" w:type="dxa"/>
            </w:tcMar>
            <w:vAlign w:val="center"/>
          </w:tcPr>
          <w:p w14:paraId="3A209FE4" w14:textId="77777777" w:rsidR="007C6720" w:rsidRPr="00307E9E" w:rsidRDefault="007C6720" w:rsidP="001F1A5B">
            <w:pPr>
              <w:keepNext/>
              <w:keepLines/>
              <w:jc w:val="center"/>
              <w:rPr>
                <w:highlight w:val="green"/>
              </w:rPr>
            </w:pPr>
          </w:p>
        </w:tc>
        <w:tc>
          <w:tcPr>
            <w:tcW w:w="335" w:type="dxa"/>
            <w:shd w:val="clear" w:color="auto" w:fill="auto"/>
            <w:tcMar>
              <w:left w:w="0" w:type="dxa"/>
              <w:right w:w="0" w:type="dxa"/>
            </w:tcMar>
            <w:vAlign w:val="center"/>
          </w:tcPr>
          <w:p w14:paraId="10A2CD84" w14:textId="77777777" w:rsidR="007C6720" w:rsidRPr="00307E9E" w:rsidRDefault="007C6720" w:rsidP="001F1A5B">
            <w:pPr>
              <w:keepNext/>
              <w:keepLines/>
              <w:jc w:val="center"/>
              <w:rPr>
                <w:highlight w:val="green"/>
              </w:rPr>
            </w:pPr>
          </w:p>
        </w:tc>
        <w:tc>
          <w:tcPr>
            <w:tcW w:w="338" w:type="dxa"/>
            <w:shd w:val="clear" w:color="auto" w:fill="auto"/>
            <w:tcMar>
              <w:left w:w="0" w:type="dxa"/>
              <w:right w:w="0" w:type="dxa"/>
            </w:tcMar>
            <w:vAlign w:val="center"/>
          </w:tcPr>
          <w:p w14:paraId="50B2F2B4" w14:textId="77777777" w:rsidR="007C6720" w:rsidRPr="00307E9E" w:rsidRDefault="007C6720" w:rsidP="001F1A5B">
            <w:pPr>
              <w:keepNext/>
              <w:keepLines/>
              <w:jc w:val="center"/>
              <w:rPr>
                <w:highlight w:val="green"/>
              </w:rPr>
            </w:pPr>
          </w:p>
        </w:tc>
        <w:tc>
          <w:tcPr>
            <w:tcW w:w="337" w:type="dxa"/>
            <w:shd w:val="clear" w:color="auto" w:fill="auto"/>
            <w:tcMar>
              <w:left w:w="0" w:type="dxa"/>
              <w:right w:w="0" w:type="dxa"/>
            </w:tcMar>
            <w:vAlign w:val="center"/>
          </w:tcPr>
          <w:p w14:paraId="7C15D49B" w14:textId="77777777" w:rsidR="007C6720" w:rsidRPr="00307E9E" w:rsidRDefault="007C6720" w:rsidP="001F1A5B">
            <w:pPr>
              <w:keepNext/>
              <w:keepLines/>
              <w:jc w:val="center"/>
              <w:rPr>
                <w:highlight w:val="green"/>
              </w:rPr>
            </w:pPr>
          </w:p>
        </w:tc>
        <w:tc>
          <w:tcPr>
            <w:tcW w:w="339" w:type="dxa"/>
            <w:shd w:val="clear" w:color="auto" w:fill="auto"/>
            <w:tcMar>
              <w:left w:w="0" w:type="dxa"/>
              <w:right w:w="0" w:type="dxa"/>
            </w:tcMar>
            <w:vAlign w:val="center"/>
          </w:tcPr>
          <w:p w14:paraId="6C8A29C1" w14:textId="77777777" w:rsidR="007C6720" w:rsidRPr="00307E9E" w:rsidRDefault="007C6720" w:rsidP="001F1A5B">
            <w:pPr>
              <w:keepNext/>
              <w:keepLines/>
              <w:jc w:val="center"/>
              <w:rPr>
                <w:highlight w:val="green"/>
              </w:rPr>
            </w:pPr>
          </w:p>
        </w:tc>
        <w:tc>
          <w:tcPr>
            <w:tcW w:w="338" w:type="dxa"/>
            <w:shd w:val="clear" w:color="auto" w:fill="auto"/>
            <w:tcMar>
              <w:left w:w="0" w:type="dxa"/>
              <w:right w:w="0" w:type="dxa"/>
            </w:tcMar>
            <w:vAlign w:val="center"/>
          </w:tcPr>
          <w:p w14:paraId="0B70BD3D" w14:textId="77777777" w:rsidR="007C6720" w:rsidRPr="00307E9E" w:rsidRDefault="007C6720" w:rsidP="001F1A5B">
            <w:pPr>
              <w:keepNext/>
              <w:keepLines/>
              <w:jc w:val="center"/>
              <w:rPr>
                <w:highlight w:val="green"/>
              </w:rPr>
            </w:pPr>
          </w:p>
        </w:tc>
        <w:tc>
          <w:tcPr>
            <w:tcW w:w="338" w:type="dxa"/>
            <w:shd w:val="clear" w:color="auto" w:fill="auto"/>
            <w:tcMar>
              <w:left w:w="0" w:type="dxa"/>
              <w:right w:w="0" w:type="dxa"/>
            </w:tcMar>
            <w:vAlign w:val="center"/>
          </w:tcPr>
          <w:p w14:paraId="7F1884D4" w14:textId="77777777" w:rsidR="007C6720" w:rsidRPr="00307E9E" w:rsidRDefault="007C6720" w:rsidP="001F1A5B">
            <w:pPr>
              <w:keepNext/>
              <w:keepLines/>
              <w:jc w:val="center"/>
              <w:rPr>
                <w:highlight w:val="green"/>
              </w:rPr>
            </w:pPr>
          </w:p>
        </w:tc>
      </w:tr>
      <w:tr w:rsidR="007C6720" w14:paraId="7CD2926C" w14:textId="77777777" w:rsidTr="005C4289">
        <w:trPr>
          <w:jc w:val="center"/>
        </w:trPr>
        <w:tc>
          <w:tcPr>
            <w:tcW w:w="1330" w:type="dxa"/>
            <w:shd w:val="clear" w:color="auto" w:fill="auto"/>
            <w:tcMar>
              <w:left w:w="0" w:type="dxa"/>
              <w:right w:w="0" w:type="dxa"/>
            </w:tcMar>
            <w:vAlign w:val="center"/>
          </w:tcPr>
          <w:p w14:paraId="7F0E0DE1" w14:textId="77777777" w:rsidR="007C6720" w:rsidRDefault="007C6720" w:rsidP="001F1A5B">
            <w:pPr>
              <w:keepNext/>
              <w:keepLines/>
              <w:jc w:val="center"/>
            </w:pPr>
            <w:r>
              <w:t>T0</w:t>
            </w:r>
          </w:p>
        </w:tc>
        <w:tc>
          <w:tcPr>
            <w:tcW w:w="4351" w:type="dxa"/>
            <w:shd w:val="clear" w:color="auto" w:fill="auto"/>
            <w:tcMar>
              <w:left w:w="57" w:type="dxa"/>
              <w:right w:w="57" w:type="dxa"/>
            </w:tcMar>
            <w:vAlign w:val="center"/>
          </w:tcPr>
          <w:p w14:paraId="593761E1" w14:textId="77777777" w:rsidR="007C6720" w:rsidRPr="001F1A5B" w:rsidRDefault="007C6720" w:rsidP="001F1A5B">
            <w:pPr>
              <w:keepNext/>
              <w:keepLines/>
              <w:jc w:val="left"/>
              <w:rPr>
                <w:i/>
                <w:sz w:val="18"/>
                <w:szCs w:val="18"/>
              </w:rPr>
            </w:pPr>
            <w:r w:rsidRPr="001F1A5B">
              <w:rPr>
                <w:i/>
                <w:sz w:val="18"/>
                <w:szCs w:val="18"/>
              </w:rPr>
              <w:t>Project Management</w:t>
            </w:r>
          </w:p>
        </w:tc>
        <w:tc>
          <w:tcPr>
            <w:tcW w:w="338" w:type="dxa"/>
            <w:shd w:val="clear" w:color="auto" w:fill="3DF729"/>
            <w:tcMar>
              <w:left w:w="0" w:type="dxa"/>
              <w:right w:w="0" w:type="dxa"/>
            </w:tcMar>
            <w:vAlign w:val="center"/>
          </w:tcPr>
          <w:p w14:paraId="3449C2D1" w14:textId="77777777" w:rsidR="007C6720" w:rsidRDefault="007C6720" w:rsidP="001F1A5B">
            <w:pPr>
              <w:keepNext/>
              <w:keepLines/>
              <w:jc w:val="center"/>
            </w:pPr>
          </w:p>
        </w:tc>
        <w:tc>
          <w:tcPr>
            <w:tcW w:w="341" w:type="dxa"/>
            <w:shd w:val="clear" w:color="auto" w:fill="3DF729"/>
            <w:tcMar>
              <w:left w:w="0" w:type="dxa"/>
              <w:right w:w="0" w:type="dxa"/>
            </w:tcMar>
            <w:vAlign w:val="center"/>
          </w:tcPr>
          <w:p w14:paraId="0CC39356"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45F801B0"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5665A6A9"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14B7868D" w14:textId="77777777" w:rsidR="007C6720" w:rsidRDefault="007C6720" w:rsidP="001F1A5B">
            <w:pPr>
              <w:keepNext/>
              <w:keepLines/>
              <w:jc w:val="center"/>
            </w:pPr>
          </w:p>
        </w:tc>
        <w:tc>
          <w:tcPr>
            <w:tcW w:w="337" w:type="dxa"/>
            <w:shd w:val="clear" w:color="auto" w:fill="3DF729"/>
            <w:tcMar>
              <w:left w:w="0" w:type="dxa"/>
              <w:right w:w="0" w:type="dxa"/>
            </w:tcMar>
            <w:vAlign w:val="center"/>
          </w:tcPr>
          <w:p w14:paraId="5FB18AF0" w14:textId="77777777" w:rsidR="007C6720" w:rsidRDefault="007C6720" w:rsidP="001F1A5B">
            <w:pPr>
              <w:keepNext/>
              <w:keepLines/>
              <w:jc w:val="center"/>
            </w:pPr>
          </w:p>
        </w:tc>
        <w:tc>
          <w:tcPr>
            <w:tcW w:w="339" w:type="dxa"/>
            <w:shd w:val="clear" w:color="auto" w:fill="3DF729"/>
            <w:tcMar>
              <w:left w:w="0" w:type="dxa"/>
              <w:right w:w="0" w:type="dxa"/>
            </w:tcMar>
            <w:vAlign w:val="center"/>
          </w:tcPr>
          <w:p w14:paraId="392C1079"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6A80D263"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6B141766" w14:textId="77777777" w:rsidR="007C6720" w:rsidRDefault="007C6720" w:rsidP="001F1A5B">
            <w:pPr>
              <w:keepNext/>
              <w:keepLines/>
              <w:jc w:val="center"/>
            </w:pPr>
          </w:p>
        </w:tc>
      </w:tr>
      <w:tr w:rsidR="007C6720" w14:paraId="5F055277" w14:textId="77777777" w:rsidTr="005C4289">
        <w:trPr>
          <w:jc w:val="center"/>
        </w:trPr>
        <w:tc>
          <w:tcPr>
            <w:tcW w:w="1330" w:type="dxa"/>
            <w:shd w:val="clear" w:color="auto" w:fill="auto"/>
            <w:tcMar>
              <w:left w:w="0" w:type="dxa"/>
              <w:right w:w="0" w:type="dxa"/>
            </w:tcMar>
            <w:vAlign w:val="center"/>
          </w:tcPr>
          <w:p w14:paraId="35482881" w14:textId="77777777" w:rsidR="007C6720" w:rsidRDefault="007C6720" w:rsidP="001F1A5B">
            <w:pPr>
              <w:keepNext/>
              <w:keepLines/>
              <w:jc w:val="center"/>
            </w:pPr>
            <w:r>
              <w:t>M1</w:t>
            </w:r>
          </w:p>
        </w:tc>
        <w:tc>
          <w:tcPr>
            <w:tcW w:w="4351" w:type="dxa"/>
            <w:shd w:val="clear" w:color="auto" w:fill="auto"/>
            <w:tcMar>
              <w:left w:w="57" w:type="dxa"/>
              <w:right w:w="57" w:type="dxa"/>
            </w:tcMar>
            <w:vAlign w:val="center"/>
          </w:tcPr>
          <w:p w14:paraId="2C46ACAA" w14:textId="77777777" w:rsidR="007C6720" w:rsidRPr="001F1A5B" w:rsidRDefault="007C6720" w:rsidP="001F1A5B">
            <w:pPr>
              <w:keepNext/>
              <w:keepLines/>
              <w:jc w:val="left"/>
              <w:rPr>
                <w:i/>
                <w:sz w:val="18"/>
                <w:szCs w:val="18"/>
              </w:rPr>
            </w:pPr>
            <w:r w:rsidRPr="001F1A5B">
              <w:rPr>
                <w:i/>
                <w:sz w:val="18"/>
                <w:szCs w:val="18"/>
              </w:rPr>
              <w:t>Early Drafts for test specs available</w:t>
            </w:r>
          </w:p>
        </w:tc>
        <w:tc>
          <w:tcPr>
            <w:tcW w:w="338" w:type="dxa"/>
            <w:shd w:val="clear" w:color="auto" w:fill="auto"/>
            <w:tcMar>
              <w:left w:w="0" w:type="dxa"/>
              <w:right w:w="0" w:type="dxa"/>
            </w:tcMar>
            <w:vAlign w:val="center"/>
          </w:tcPr>
          <w:p w14:paraId="69AD76DA" w14:textId="77777777" w:rsidR="007C6720" w:rsidRDefault="007C6720" w:rsidP="001F1A5B">
            <w:pPr>
              <w:keepNext/>
              <w:keepLines/>
              <w:jc w:val="center"/>
            </w:pPr>
          </w:p>
        </w:tc>
        <w:tc>
          <w:tcPr>
            <w:tcW w:w="341" w:type="dxa"/>
            <w:shd w:val="clear" w:color="auto" w:fill="auto"/>
            <w:tcMar>
              <w:left w:w="0" w:type="dxa"/>
              <w:right w:w="0" w:type="dxa"/>
            </w:tcMar>
            <w:vAlign w:val="center"/>
          </w:tcPr>
          <w:p w14:paraId="3EB571F2" w14:textId="77777777" w:rsidR="007C6720" w:rsidRDefault="007C6720" w:rsidP="001F1A5B">
            <w:pPr>
              <w:keepNext/>
              <w:keepLines/>
              <w:jc w:val="center"/>
            </w:pPr>
          </w:p>
        </w:tc>
        <w:tc>
          <w:tcPr>
            <w:tcW w:w="335" w:type="dxa"/>
            <w:shd w:val="clear" w:color="auto" w:fill="C00000"/>
            <w:tcMar>
              <w:left w:w="0" w:type="dxa"/>
              <w:right w:w="0" w:type="dxa"/>
            </w:tcMar>
            <w:vAlign w:val="center"/>
          </w:tcPr>
          <w:p w14:paraId="51E12834"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45D0442F"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61D48B20" w14:textId="77777777" w:rsidR="007C6720" w:rsidRDefault="007C6720" w:rsidP="001F1A5B">
            <w:pPr>
              <w:keepNext/>
              <w:keepLines/>
              <w:jc w:val="center"/>
            </w:pPr>
          </w:p>
        </w:tc>
        <w:tc>
          <w:tcPr>
            <w:tcW w:w="337" w:type="dxa"/>
            <w:shd w:val="clear" w:color="auto" w:fill="auto"/>
            <w:tcMar>
              <w:left w:w="0" w:type="dxa"/>
              <w:right w:w="0" w:type="dxa"/>
            </w:tcMar>
            <w:vAlign w:val="center"/>
          </w:tcPr>
          <w:p w14:paraId="31EA327A" w14:textId="77777777" w:rsidR="007C6720" w:rsidRDefault="007C6720" w:rsidP="001F1A5B">
            <w:pPr>
              <w:keepNext/>
              <w:keepLines/>
              <w:jc w:val="center"/>
            </w:pPr>
          </w:p>
        </w:tc>
        <w:tc>
          <w:tcPr>
            <w:tcW w:w="339" w:type="dxa"/>
            <w:shd w:val="clear" w:color="auto" w:fill="auto"/>
            <w:tcMar>
              <w:left w:w="0" w:type="dxa"/>
              <w:right w:w="0" w:type="dxa"/>
            </w:tcMar>
            <w:vAlign w:val="center"/>
          </w:tcPr>
          <w:p w14:paraId="009F42B9"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78CF62DC"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47107FD8" w14:textId="77777777" w:rsidR="007C6720" w:rsidRDefault="007C6720" w:rsidP="001F1A5B">
            <w:pPr>
              <w:keepNext/>
              <w:keepLines/>
              <w:jc w:val="center"/>
            </w:pPr>
          </w:p>
        </w:tc>
      </w:tr>
      <w:tr w:rsidR="007C6720" w14:paraId="52EFD793" w14:textId="77777777" w:rsidTr="005C4289">
        <w:trPr>
          <w:jc w:val="center"/>
        </w:trPr>
        <w:tc>
          <w:tcPr>
            <w:tcW w:w="1330" w:type="dxa"/>
            <w:shd w:val="clear" w:color="auto" w:fill="auto"/>
            <w:tcMar>
              <w:left w:w="0" w:type="dxa"/>
              <w:right w:w="0" w:type="dxa"/>
            </w:tcMar>
            <w:vAlign w:val="center"/>
          </w:tcPr>
          <w:p w14:paraId="6A3986A1" w14:textId="77777777" w:rsidR="007C6720" w:rsidRDefault="007C6720" w:rsidP="001F1A5B">
            <w:pPr>
              <w:keepNext/>
              <w:keepLines/>
              <w:jc w:val="center"/>
            </w:pPr>
            <w:r>
              <w:t>T2</w:t>
            </w:r>
          </w:p>
        </w:tc>
        <w:tc>
          <w:tcPr>
            <w:tcW w:w="4351" w:type="dxa"/>
            <w:shd w:val="clear" w:color="auto" w:fill="auto"/>
            <w:tcMar>
              <w:left w:w="57" w:type="dxa"/>
              <w:right w:w="57" w:type="dxa"/>
            </w:tcMar>
            <w:vAlign w:val="center"/>
          </w:tcPr>
          <w:p w14:paraId="3BEEC1CE" w14:textId="77777777" w:rsidR="007C6720" w:rsidRPr="001F1A5B" w:rsidRDefault="007C6720" w:rsidP="001F1A5B">
            <w:pPr>
              <w:keepNext/>
              <w:keepLines/>
              <w:jc w:val="left"/>
              <w:rPr>
                <w:i/>
                <w:sz w:val="18"/>
                <w:szCs w:val="18"/>
              </w:rPr>
            </w:pPr>
            <w:r w:rsidRPr="001F1A5B">
              <w:rPr>
                <w:i/>
                <w:sz w:val="18"/>
                <w:szCs w:val="18"/>
              </w:rPr>
              <w:t>Update of class A DSC test description</w:t>
            </w:r>
          </w:p>
        </w:tc>
        <w:tc>
          <w:tcPr>
            <w:tcW w:w="338" w:type="dxa"/>
            <w:shd w:val="clear" w:color="auto" w:fill="3DF729"/>
            <w:tcMar>
              <w:left w:w="0" w:type="dxa"/>
              <w:right w:w="0" w:type="dxa"/>
            </w:tcMar>
            <w:vAlign w:val="center"/>
          </w:tcPr>
          <w:p w14:paraId="46AD5DA7" w14:textId="77777777" w:rsidR="007C6720" w:rsidRDefault="007C6720" w:rsidP="001F1A5B">
            <w:pPr>
              <w:keepNext/>
              <w:keepLines/>
              <w:jc w:val="center"/>
            </w:pPr>
          </w:p>
        </w:tc>
        <w:tc>
          <w:tcPr>
            <w:tcW w:w="341" w:type="dxa"/>
            <w:shd w:val="clear" w:color="auto" w:fill="3DF729"/>
            <w:tcMar>
              <w:left w:w="0" w:type="dxa"/>
              <w:right w:w="0" w:type="dxa"/>
            </w:tcMar>
            <w:vAlign w:val="center"/>
          </w:tcPr>
          <w:p w14:paraId="03EEAA2F"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760390BB"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01D456F7"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4A18ED1D" w14:textId="77777777" w:rsidR="007C6720" w:rsidRDefault="007C6720" w:rsidP="001F1A5B">
            <w:pPr>
              <w:keepNext/>
              <w:keepLines/>
              <w:jc w:val="center"/>
            </w:pPr>
          </w:p>
        </w:tc>
        <w:tc>
          <w:tcPr>
            <w:tcW w:w="337" w:type="dxa"/>
            <w:shd w:val="clear" w:color="auto" w:fill="3DF729"/>
            <w:tcMar>
              <w:left w:w="0" w:type="dxa"/>
              <w:right w:w="0" w:type="dxa"/>
            </w:tcMar>
            <w:vAlign w:val="center"/>
          </w:tcPr>
          <w:p w14:paraId="394D51E5" w14:textId="77777777" w:rsidR="007C6720" w:rsidRDefault="007C6720" w:rsidP="001F1A5B">
            <w:pPr>
              <w:keepNext/>
              <w:keepLines/>
              <w:jc w:val="center"/>
            </w:pPr>
          </w:p>
        </w:tc>
        <w:tc>
          <w:tcPr>
            <w:tcW w:w="339" w:type="dxa"/>
            <w:shd w:val="clear" w:color="auto" w:fill="3DF729"/>
            <w:tcMar>
              <w:left w:w="0" w:type="dxa"/>
              <w:right w:w="0" w:type="dxa"/>
            </w:tcMar>
            <w:vAlign w:val="center"/>
          </w:tcPr>
          <w:p w14:paraId="664B9F4C"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7E2B1008"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5512F28C" w14:textId="77777777" w:rsidR="007C6720" w:rsidRDefault="007C6720" w:rsidP="001F1A5B">
            <w:pPr>
              <w:keepNext/>
              <w:keepLines/>
              <w:jc w:val="center"/>
            </w:pPr>
          </w:p>
        </w:tc>
      </w:tr>
      <w:tr w:rsidR="007C6720" w14:paraId="70578118" w14:textId="77777777" w:rsidTr="005C4289">
        <w:trPr>
          <w:jc w:val="center"/>
        </w:trPr>
        <w:tc>
          <w:tcPr>
            <w:tcW w:w="1330" w:type="dxa"/>
            <w:shd w:val="clear" w:color="auto" w:fill="auto"/>
            <w:tcMar>
              <w:left w:w="0" w:type="dxa"/>
              <w:right w:w="0" w:type="dxa"/>
            </w:tcMar>
            <w:vAlign w:val="center"/>
          </w:tcPr>
          <w:p w14:paraId="562DFFC3" w14:textId="77777777" w:rsidR="007C6720" w:rsidRDefault="007C6720" w:rsidP="001F1A5B">
            <w:pPr>
              <w:keepNext/>
              <w:keepLines/>
              <w:jc w:val="center"/>
            </w:pPr>
            <w:r>
              <w:t>T3</w:t>
            </w:r>
          </w:p>
        </w:tc>
        <w:tc>
          <w:tcPr>
            <w:tcW w:w="4351" w:type="dxa"/>
            <w:shd w:val="clear" w:color="auto" w:fill="auto"/>
            <w:tcMar>
              <w:left w:w="57" w:type="dxa"/>
              <w:right w:w="57" w:type="dxa"/>
            </w:tcMar>
            <w:vAlign w:val="center"/>
          </w:tcPr>
          <w:p w14:paraId="3DB9C21E" w14:textId="77777777" w:rsidR="007C6720" w:rsidRPr="001F1A5B" w:rsidRDefault="007C6720" w:rsidP="001F1A5B">
            <w:pPr>
              <w:keepNext/>
              <w:keepLines/>
              <w:jc w:val="left"/>
              <w:rPr>
                <w:i/>
                <w:sz w:val="18"/>
                <w:szCs w:val="18"/>
              </w:rPr>
            </w:pPr>
            <w:r w:rsidRPr="001F1A5B">
              <w:rPr>
                <w:i/>
                <w:sz w:val="18"/>
                <w:szCs w:val="18"/>
              </w:rPr>
              <w:t>Update of class D DSC test description</w:t>
            </w:r>
          </w:p>
        </w:tc>
        <w:tc>
          <w:tcPr>
            <w:tcW w:w="338" w:type="dxa"/>
            <w:shd w:val="clear" w:color="auto" w:fill="3DF729"/>
            <w:tcMar>
              <w:left w:w="0" w:type="dxa"/>
              <w:right w:w="0" w:type="dxa"/>
            </w:tcMar>
            <w:vAlign w:val="center"/>
          </w:tcPr>
          <w:p w14:paraId="5C405257" w14:textId="77777777" w:rsidR="007C6720" w:rsidRDefault="007C6720" w:rsidP="001F1A5B">
            <w:pPr>
              <w:keepNext/>
              <w:keepLines/>
              <w:jc w:val="center"/>
            </w:pPr>
          </w:p>
        </w:tc>
        <w:tc>
          <w:tcPr>
            <w:tcW w:w="341" w:type="dxa"/>
            <w:shd w:val="clear" w:color="auto" w:fill="3DF729"/>
            <w:tcMar>
              <w:left w:w="0" w:type="dxa"/>
              <w:right w:w="0" w:type="dxa"/>
            </w:tcMar>
            <w:vAlign w:val="center"/>
          </w:tcPr>
          <w:p w14:paraId="2AA3B9A9"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66164B01"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00485190"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716DBFE0" w14:textId="77777777" w:rsidR="007C6720" w:rsidRDefault="007C6720" w:rsidP="001F1A5B">
            <w:pPr>
              <w:keepNext/>
              <w:keepLines/>
              <w:jc w:val="center"/>
            </w:pPr>
          </w:p>
        </w:tc>
        <w:tc>
          <w:tcPr>
            <w:tcW w:w="337" w:type="dxa"/>
            <w:shd w:val="clear" w:color="auto" w:fill="3DF729"/>
            <w:tcMar>
              <w:left w:w="0" w:type="dxa"/>
              <w:right w:w="0" w:type="dxa"/>
            </w:tcMar>
            <w:vAlign w:val="center"/>
          </w:tcPr>
          <w:p w14:paraId="1A66E7EB" w14:textId="77777777" w:rsidR="007C6720" w:rsidRDefault="007C6720" w:rsidP="001F1A5B">
            <w:pPr>
              <w:keepNext/>
              <w:keepLines/>
              <w:jc w:val="center"/>
            </w:pPr>
          </w:p>
        </w:tc>
        <w:tc>
          <w:tcPr>
            <w:tcW w:w="339" w:type="dxa"/>
            <w:shd w:val="clear" w:color="auto" w:fill="3DF729"/>
            <w:tcMar>
              <w:left w:w="0" w:type="dxa"/>
              <w:right w:w="0" w:type="dxa"/>
            </w:tcMar>
            <w:vAlign w:val="center"/>
          </w:tcPr>
          <w:p w14:paraId="78DBE7AD"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2753D8BA"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56AE1B3B" w14:textId="77777777" w:rsidR="007C6720" w:rsidRDefault="007C6720" w:rsidP="001F1A5B">
            <w:pPr>
              <w:keepNext/>
              <w:keepLines/>
              <w:jc w:val="center"/>
            </w:pPr>
          </w:p>
        </w:tc>
      </w:tr>
      <w:tr w:rsidR="007C6720" w14:paraId="29D1702B" w14:textId="77777777" w:rsidTr="005C4289">
        <w:trPr>
          <w:jc w:val="center"/>
        </w:trPr>
        <w:tc>
          <w:tcPr>
            <w:tcW w:w="1330" w:type="dxa"/>
            <w:shd w:val="clear" w:color="auto" w:fill="auto"/>
            <w:tcMar>
              <w:left w:w="0" w:type="dxa"/>
              <w:right w:w="0" w:type="dxa"/>
            </w:tcMar>
            <w:vAlign w:val="center"/>
          </w:tcPr>
          <w:p w14:paraId="68006DAD" w14:textId="77777777" w:rsidR="007C6720" w:rsidRDefault="007C6720" w:rsidP="001F1A5B">
            <w:pPr>
              <w:keepNext/>
              <w:keepLines/>
              <w:jc w:val="center"/>
            </w:pPr>
            <w:r>
              <w:t>M2</w:t>
            </w:r>
          </w:p>
        </w:tc>
        <w:tc>
          <w:tcPr>
            <w:tcW w:w="4351" w:type="dxa"/>
            <w:shd w:val="clear" w:color="auto" w:fill="auto"/>
            <w:tcMar>
              <w:left w:w="57" w:type="dxa"/>
              <w:right w:w="57" w:type="dxa"/>
            </w:tcMar>
            <w:vAlign w:val="center"/>
          </w:tcPr>
          <w:p w14:paraId="737C7EB4" w14:textId="77777777" w:rsidR="007C6720" w:rsidRPr="001F1A5B" w:rsidRDefault="007C6720" w:rsidP="001F1A5B">
            <w:pPr>
              <w:keepNext/>
              <w:keepLines/>
              <w:jc w:val="left"/>
              <w:rPr>
                <w:i/>
                <w:sz w:val="18"/>
                <w:szCs w:val="18"/>
              </w:rPr>
            </w:pPr>
            <w:r w:rsidRPr="001F1A5B">
              <w:rPr>
                <w:i/>
                <w:sz w:val="18"/>
                <w:szCs w:val="18"/>
              </w:rPr>
              <w:t>Stable drafts available</w:t>
            </w:r>
          </w:p>
        </w:tc>
        <w:tc>
          <w:tcPr>
            <w:tcW w:w="338" w:type="dxa"/>
            <w:shd w:val="clear" w:color="auto" w:fill="auto"/>
            <w:tcMar>
              <w:left w:w="0" w:type="dxa"/>
              <w:right w:w="0" w:type="dxa"/>
            </w:tcMar>
            <w:vAlign w:val="center"/>
          </w:tcPr>
          <w:p w14:paraId="7F4FDCCB" w14:textId="77777777" w:rsidR="007C6720" w:rsidRDefault="007C6720" w:rsidP="001F1A5B">
            <w:pPr>
              <w:keepNext/>
              <w:keepLines/>
              <w:jc w:val="center"/>
            </w:pPr>
          </w:p>
        </w:tc>
        <w:tc>
          <w:tcPr>
            <w:tcW w:w="341" w:type="dxa"/>
            <w:shd w:val="clear" w:color="auto" w:fill="auto"/>
            <w:tcMar>
              <w:left w:w="0" w:type="dxa"/>
              <w:right w:w="0" w:type="dxa"/>
            </w:tcMar>
            <w:vAlign w:val="center"/>
          </w:tcPr>
          <w:p w14:paraId="35D64DFC"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797A884C"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6CCBBDF3"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5F42F44F" w14:textId="77777777" w:rsidR="007C6720" w:rsidRDefault="007C6720" w:rsidP="001F1A5B">
            <w:pPr>
              <w:keepNext/>
              <w:keepLines/>
              <w:jc w:val="center"/>
            </w:pPr>
          </w:p>
        </w:tc>
        <w:tc>
          <w:tcPr>
            <w:tcW w:w="337" w:type="dxa"/>
            <w:shd w:val="clear" w:color="auto" w:fill="C00000"/>
            <w:tcMar>
              <w:left w:w="0" w:type="dxa"/>
              <w:right w:w="0" w:type="dxa"/>
            </w:tcMar>
            <w:vAlign w:val="center"/>
          </w:tcPr>
          <w:p w14:paraId="26A35D3B" w14:textId="77777777" w:rsidR="007C6720" w:rsidRDefault="007C6720" w:rsidP="001F1A5B">
            <w:pPr>
              <w:keepNext/>
              <w:keepLines/>
              <w:jc w:val="center"/>
            </w:pPr>
          </w:p>
        </w:tc>
        <w:tc>
          <w:tcPr>
            <w:tcW w:w="339" w:type="dxa"/>
            <w:shd w:val="clear" w:color="auto" w:fill="auto"/>
            <w:tcMar>
              <w:left w:w="0" w:type="dxa"/>
              <w:right w:w="0" w:type="dxa"/>
            </w:tcMar>
            <w:vAlign w:val="center"/>
          </w:tcPr>
          <w:p w14:paraId="643C74CD"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7E59CA8A"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55BC09D1" w14:textId="77777777" w:rsidR="007C6720" w:rsidRDefault="007C6720" w:rsidP="001F1A5B">
            <w:pPr>
              <w:keepNext/>
              <w:keepLines/>
              <w:jc w:val="center"/>
            </w:pPr>
          </w:p>
        </w:tc>
      </w:tr>
      <w:tr w:rsidR="007C6720" w14:paraId="5272B786" w14:textId="77777777" w:rsidTr="005C4289">
        <w:trPr>
          <w:jc w:val="center"/>
        </w:trPr>
        <w:tc>
          <w:tcPr>
            <w:tcW w:w="1330" w:type="dxa"/>
            <w:shd w:val="clear" w:color="auto" w:fill="auto"/>
            <w:tcMar>
              <w:left w:w="0" w:type="dxa"/>
              <w:right w:w="0" w:type="dxa"/>
            </w:tcMar>
            <w:vAlign w:val="center"/>
          </w:tcPr>
          <w:p w14:paraId="62C8E1E8" w14:textId="77777777" w:rsidR="007C6720" w:rsidRDefault="007C6720" w:rsidP="001F1A5B">
            <w:pPr>
              <w:keepNext/>
              <w:keepLines/>
              <w:jc w:val="center"/>
            </w:pPr>
            <w:r>
              <w:t>T4</w:t>
            </w:r>
          </w:p>
        </w:tc>
        <w:tc>
          <w:tcPr>
            <w:tcW w:w="4351" w:type="dxa"/>
            <w:shd w:val="clear" w:color="auto" w:fill="auto"/>
            <w:tcMar>
              <w:left w:w="57" w:type="dxa"/>
              <w:right w:w="57" w:type="dxa"/>
            </w:tcMar>
            <w:vAlign w:val="center"/>
          </w:tcPr>
          <w:p w14:paraId="4F8F7BA3" w14:textId="77777777" w:rsidR="007C6720" w:rsidRPr="001F1A5B" w:rsidRDefault="007C6720" w:rsidP="001F1A5B">
            <w:pPr>
              <w:keepNext/>
              <w:keepLines/>
              <w:jc w:val="left"/>
              <w:rPr>
                <w:i/>
                <w:sz w:val="18"/>
                <w:szCs w:val="18"/>
              </w:rPr>
            </w:pPr>
            <w:r w:rsidRPr="001F1A5B">
              <w:rPr>
                <w:i/>
                <w:sz w:val="18"/>
                <w:szCs w:val="18"/>
              </w:rPr>
              <w:t>Update of class H DSC test description</w:t>
            </w:r>
          </w:p>
        </w:tc>
        <w:tc>
          <w:tcPr>
            <w:tcW w:w="338" w:type="dxa"/>
            <w:shd w:val="clear" w:color="auto" w:fill="3DF729"/>
            <w:tcMar>
              <w:left w:w="0" w:type="dxa"/>
              <w:right w:w="0" w:type="dxa"/>
            </w:tcMar>
            <w:vAlign w:val="center"/>
          </w:tcPr>
          <w:p w14:paraId="2E297FC3" w14:textId="77777777" w:rsidR="007C6720" w:rsidRDefault="007C6720" w:rsidP="001F1A5B">
            <w:pPr>
              <w:keepNext/>
              <w:keepLines/>
              <w:jc w:val="center"/>
            </w:pPr>
          </w:p>
        </w:tc>
        <w:tc>
          <w:tcPr>
            <w:tcW w:w="341" w:type="dxa"/>
            <w:shd w:val="clear" w:color="auto" w:fill="3DF729"/>
            <w:tcMar>
              <w:left w:w="0" w:type="dxa"/>
              <w:right w:w="0" w:type="dxa"/>
            </w:tcMar>
            <w:vAlign w:val="center"/>
          </w:tcPr>
          <w:p w14:paraId="09173336"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5A144A26"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576D8219"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1F24E14F" w14:textId="77777777" w:rsidR="007C6720" w:rsidRDefault="007C6720" w:rsidP="001F1A5B">
            <w:pPr>
              <w:keepNext/>
              <w:keepLines/>
              <w:jc w:val="center"/>
            </w:pPr>
          </w:p>
        </w:tc>
        <w:tc>
          <w:tcPr>
            <w:tcW w:w="337" w:type="dxa"/>
            <w:shd w:val="clear" w:color="auto" w:fill="3DF729"/>
            <w:tcMar>
              <w:left w:w="0" w:type="dxa"/>
              <w:right w:w="0" w:type="dxa"/>
            </w:tcMar>
            <w:vAlign w:val="center"/>
          </w:tcPr>
          <w:p w14:paraId="64E46093" w14:textId="77777777" w:rsidR="007C6720" w:rsidRDefault="007C6720" w:rsidP="001F1A5B">
            <w:pPr>
              <w:keepNext/>
              <w:keepLines/>
              <w:jc w:val="center"/>
            </w:pPr>
          </w:p>
        </w:tc>
        <w:tc>
          <w:tcPr>
            <w:tcW w:w="339" w:type="dxa"/>
            <w:shd w:val="clear" w:color="auto" w:fill="3DF729"/>
            <w:tcMar>
              <w:left w:w="0" w:type="dxa"/>
              <w:right w:w="0" w:type="dxa"/>
            </w:tcMar>
            <w:vAlign w:val="center"/>
          </w:tcPr>
          <w:p w14:paraId="2859CF2E"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186DE125"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4A62FC37" w14:textId="77777777" w:rsidR="007C6720" w:rsidRDefault="007C6720" w:rsidP="001F1A5B">
            <w:pPr>
              <w:keepNext/>
              <w:keepLines/>
              <w:jc w:val="center"/>
            </w:pPr>
          </w:p>
        </w:tc>
      </w:tr>
      <w:tr w:rsidR="007C6720" w14:paraId="081642B8" w14:textId="77777777" w:rsidTr="005C4289">
        <w:trPr>
          <w:jc w:val="center"/>
        </w:trPr>
        <w:tc>
          <w:tcPr>
            <w:tcW w:w="1330" w:type="dxa"/>
            <w:shd w:val="clear" w:color="auto" w:fill="auto"/>
            <w:tcMar>
              <w:left w:w="0" w:type="dxa"/>
              <w:right w:w="0" w:type="dxa"/>
            </w:tcMar>
            <w:vAlign w:val="center"/>
          </w:tcPr>
          <w:p w14:paraId="15F77EF3" w14:textId="77777777" w:rsidR="007C6720" w:rsidRDefault="007C6720" w:rsidP="001F1A5B">
            <w:pPr>
              <w:keepNext/>
              <w:keepLines/>
              <w:jc w:val="center"/>
            </w:pPr>
            <w:r>
              <w:t>T5</w:t>
            </w:r>
          </w:p>
        </w:tc>
        <w:tc>
          <w:tcPr>
            <w:tcW w:w="4351" w:type="dxa"/>
            <w:shd w:val="clear" w:color="auto" w:fill="auto"/>
            <w:tcMar>
              <w:left w:w="57" w:type="dxa"/>
              <w:right w:w="57" w:type="dxa"/>
            </w:tcMar>
            <w:vAlign w:val="center"/>
          </w:tcPr>
          <w:p w14:paraId="52CE0000" w14:textId="77777777" w:rsidR="007C6720" w:rsidRPr="001F1A5B" w:rsidRDefault="007C6720" w:rsidP="001F1A5B">
            <w:pPr>
              <w:keepNext/>
              <w:keepLines/>
              <w:jc w:val="left"/>
              <w:rPr>
                <w:i/>
                <w:sz w:val="18"/>
                <w:szCs w:val="18"/>
              </w:rPr>
            </w:pPr>
            <w:r w:rsidRPr="001F1A5B">
              <w:rPr>
                <w:i/>
                <w:sz w:val="18"/>
                <w:szCs w:val="18"/>
              </w:rPr>
              <w:t>Development of class M DSC test description</w:t>
            </w:r>
          </w:p>
        </w:tc>
        <w:tc>
          <w:tcPr>
            <w:tcW w:w="338" w:type="dxa"/>
            <w:shd w:val="clear" w:color="auto" w:fill="3DF729"/>
            <w:tcMar>
              <w:left w:w="0" w:type="dxa"/>
              <w:right w:w="0" w:type="dxa"/>
            </w:tcMar>
            <w:vAlign w:val="center"/>
          </w:tcPr>
          <w:p w14:paraId="7252CD30" w14:textId="77777777" w:rsidR="007C6720" w:rsidRDefault="007C6720" w:rsidP="001F1A5B">
            <w:pPr>
              <w:keepNext/>
              <w:keepLines/>
              <w:jc w:val="center"/>
            </w:pPr>
          </w:p>
        </w:tc>
        <w:tc>
          <w:tcPr>
            <w:tcW w:w="341" w:type="dxa"/>
            <w:shd w:val="clear" w:color="auto" w:fill="3DF729"/>
            <w:tcMar>
              <w:left w:w="0" w:type="dxa"/>
              <w:right w:w="0" w:type="dxa"/>
            </w:tcMar>
            <w:vAlign w:val="center"/>
          </w:tcPr>
          <w:p w14:paraId="6D9692CF"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448B1073" w14:textId="77777777" w:rsidR="007C6720" w:rsidRDefault="007C6720" w:rsidP="001F1A5B">
            <w:pPr>
              <w:keepNext/>
              <w:keepLines/>
              <w:jc w:val="center"/>
            </w:pPr>
          </w:p>
        </w:tc>
        <w:tc>
          <w:tcPr>
            <w:tcW w:w="335" w:type="dxa"/>
            <w:shd w:val="clear" w:color="auto" w:fill="3DF729"/>
            <w:tcMar>
              <w:left w:w="0" w:type="dxa"/>
              <w:right w:w="0" w:type="dxa"/>
            </w:tcMar>
            <w:vAlign w:val="center"/>
          </w:tcPr>
          <w:p w14:paraId="2602F25B"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5A185A15" w14:textId="77777777" w:rsidR="007C6720" w:rsidRDefault="007C6720" w:rsidP="001F1A5B">
            <w:pPr>
              <w:keepNext/>
              <w:keepLines/>
              <w:jc w:val="center"/>
            </w:pPr>
          </w:p>
        </w:tc>
        <w:tc>
          <w:tcPr>
            <w:tcW w:w="337" w:type="dxa"/>
            <w:shd w:val="clear" w:color="auto" w:fill="3DF729"/>
            <w:tcMar>
              <w:left w:w="0" w:type="dxa"/>
              <w:right w:w="0" w:type="dxa"/>
            </w:tcMar>
            <w:vAlign w:val="center"/>
          </w:tcPr>
          <w:p w14:paraId="7344CD57" w14:textId="77777777" w:rsidR="007C6720" w:rsidRDefault="007C6720" w:rsidP="001F1A5B">
            <w:pPr>
              <w:keepNext/>
              <w:keepLines/>
              <w:jc w:val="center"/>
            </w:pPr>
          </w:p>
        </w:tc>
        <w:tc>
          <w:tcPr>
            <w:tcW w:w="339" w:type="dxa"/>
            <w:shd w:val="clear" w:color="auto" w:fill="3DF729"/>
            <w:tcMar>
              <w:left w:w="0" w:type="dxa"/>
              <w:right w:w="0" w:type="dxa"/>
            </w:tcMar>
            <w:vAlign w:val="center"/>
          </w:tcPr>
          <w:p w14:paraId="31866A28" w14:textId="77777777" w:rsidR="007C6720" w:rsidRDefault="007C6720" w:rsidP="001F1A5B">
            <w:pPr>
              <w:keepNext/>
              <w:keepLines/>
              <w:jc w:val="center"/>
            </w:pPr>
          </w:p>
        </w:tc>
        <w:tc>
          <w:tcPr>
            <w:tcW w:w="338" w:type="dxa"/>
            <w:shd w:val="clear" w:color="auto" w:fill="3DF729"/>
            <w:tcMar>
              <w:left w:w="0" w:type="dxa"/>
              <w:right w:w="0" w:type="dxa"/>
            </w:tcMar>
            <w:vAlign w:val="center"/>
          </w:tcPr>
          <w:p w14:paraId="0CA35B93"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71FCBE1D" w14:textId="77777777" w:rsidR="007C6720" w:rsidRDefault="007C6720" w:rsidP="001F1A5B">
            <w:pPr>
              <w:keepNext/>
              <w:keepLines/>
              <w:jc w:val="center"/>
            </w:pPr>
          </w:p>
        </w:tc>
      </w:tr>
      <w:tr w:rsidR="007C6720" w14:paraId="568FB160" w14:textId="77777777" w:rsidTr="005C4289">
        <w:trPr>
          <w:jc w:val="center"/>
        </w:trPr>
        <w:tc>
          <w:tcPr>
            <w:tcW w:w="1330" w:type="dxa"/>
            <w:shd w:val="clear" w:color="auto" w:fill="auto"/>
            <w:tcMar>
              <w:left w:w="0" w:type="dxa"/>
              <w:right w:w="0" w:type="dxa"/>
            </w:tcMar>
            <w:vAlign w:val="center"/>
          </w:tcPr>
          <w:p w14:paraId="590A3AC6" w14:textId="77777777" w:rsidR="007C6720" w:rsidRDefault="007C6720" w:rsidP="001F1A5B">
            <w:pPr>
              <w:keepNext/>
              <w:keepLines/>
              <w:jc w:val="center"/>
            </w:pPr>
            <w:r>
              <w:t>M3</w:t>
            </w:r>
          </w:p>
        </w:tc>
        <w:tc>
          <w:tcPr>
            <w:tcW w:w="4351" w:type="dxa"/>
            <w:shd w:val="clear" w:color="auto" w:fill="auto"/>
            <w:tcMar>
              <w:left w:w="57" w:type="dxa"/>
              <w:right w:w="57" w:type="dxa"/>
            </w:tcMar>
            <w:vAlign w:val="center"/>
          </w:tcPr>
          <w:p w14:paraId="787DA507" w14:textId="65E400FD" w:rsidR="007C6720" w:rsidRPr="001F1A5B" w:rsidRDefault="007C6720" w:rsidP="001F1A5B">
            <w:pPr>
              <w:keepNext/>
              <w:keepLines/>
              <w:jc w:val="left"/>
              <w:rPr>
                <w:i/>
                <w:sz w:val="18"/>
                <w:szCs w:val="18"/>
              </w:rPr>
            </w:pPr>
            <w:r w:rsidRPr="001F1A5B">
              <w:rPr>
                <w:i/>
                <w:sz w:val="18"/>
                <w:szCs w:val="18"/>
              </w:rPr>
              <w:t xml:space="preserve">All final drafts are available and approved by </w:t>
            </w:r>
            <w:r>
              <w:rPr>
                <w:i/>
                <w:sz w:val="18"/>
                <w:szCs w:val="18"/>
              </w:rPr>
              <w:t>TGMARINE</w:t>
            </w:r>
            <w:r w:rsidRPr="001F1A5B">
              <w:rPr>
                <w:i/>
                <w:sz w:val="18"/>
                <w:szCs w:val="18"/>
              </w:rPr>
              <w:t>/ERM</w:t>
            </w:r>
          </w:p>
        </w:tc>
        <w:tc>
          <w:tcPr>
            <w:tcW w:w="338" w:type="dxa"/>
            <w:shd w:val="clear" w:color="auto" w:fill="auto"/>
            <w:tcMar>
              <w:left w:w="0" w:type="dxa"/>
              <w:right w:w="0" w:type="dxa"/>
            </w:tcMar>
            <w:vAlign w:val="center"/>
          </w:tcPr>
          <w:p w14:paraId="7D275E45" w14:textId="77777777" w:rsidR="007C6720" w:rsidRDefault="007C6720" w:rsidP="001F1A5B">
            <w:pPr>
              <w:keepNext/>
              <w:keepLines/>
              <w:jc w:val="center"/>
            </w:pPr>
          </w:p>
        </w:tc>
        <w:tc>
          <w:tcPr>
            <w:tcW w:w="341" w:type="dxa"/>
            <w:shd w:val="clear" w:color="auto" w:fill="auto"/>
            <w:tcMar>
              <w:left w:w="0" w:type="dxa"/>
              <w:right w:w="0" w:type="dxa"/>
            </w:tcMar>
            <w:vAlign w:val="center"/>
          </w:tcPr>
          <w:p w14:paraId="6A586E35"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5D88CBE2"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640274C4"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4D4670F9" w14:textId="77777777" w:rsidR="007C6720" w:rsidRDefault="007C6720" w:rsidP="001F1A5B">
            <w:pPr>
              <w:keepNext/>
              <w:keepLines/>
              <w:jc w:val="center"/>
            </w:pPr>
          </w:p>
        </w:tc>
        <w:tc>
          <w:tcPr>
            <w:tcW w:w="337" w:type="dxa"/>
            <w:shd w:val="clear" w:color="auto" w:fill="auto"/>
            <w:tcMar>
              <w:left w:w="0" w:type="dxa"/>
              <w:right w:w="0" w:type="dxa"/>
            </w:tcMar>
            <w:vAlign w:val="center"/>
          </w:tcPr>
          <w:p w14:paraId="2268DE45" w14:textId="77777777" w:rsidR="007C6720" w:rsidRDefault="007C6720" w:rsidP="001F1A5B">
            <w:pPr>
              <w:keepNext/>
              <w:keepLines/>
              <w:jc w:val="center"/>
            </w:pPr>
          </w:p>
        </w:tc>
        <w:tc>
          <w:tcPr>
            <w:tcW w:w="339" w:type="dxa"/>
            <w:shd w:val="clear" w:color="auto" w:fill="auto"/>
            <w:tcMar>
              <w:left w:w="0" w:type="dxa"/>
              <w:right w:w="0" w:type="dxa"/>
            </w:tcMar>
            <w:vAlign w:val="center"/>
          </w:tcPr>
          <w:p w14:paraId="2C23C06E" w14:textId="77777777" w:rsidR="007C6720" w:rsidRDefault="007C6720" w:rsidP="001F1A5B">
            <w:pPr>
              <w:keepNext/>
              <w:keepLines/>
              <w:jc w:val="center"/>
            </w:pPr>
          </w:p>
        </w:tc>
        <w:tc>
          <w:tcPr>
            <w:tcW w:w="338" w:type="dxa"/>
            <w:shd w:val="clear" w:color="auto" w:fill="C00000"/>
            <w:tcMar>
              <w:left w:w="0" w:type="dxa"/>
              <w:right w:w="0" w:type="dxa"/>
            </w:tcMar>
            <w:vAlign w:val="center"/>
          </w:tcPr>
          <w:p w14:paraId="7299FAC0"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183579D5" w14:textId="77777777" w:rsidR="007C6720" w:rsidRDefault="007C6720" w:rsidP="001F1A5B">
            <w:pPr>
              <w:keepNext/>
              <w:keepLines/>
              <w:jc w:val="center"/>
            </w:pPr>
          </w:p>
        </w:tc>
      </w:tr>
      <w:tr w:rsidR="007C6720" w14:paraId="58A4F68D" w14:textId="77777777" w:rsidTr="005C4289">
        <w:trPr>
          <w:jc w:val="center"/>
        </w:trPr>
        <w:tc>
          <w:tcPr>
            <w:tcW w:w="1330" w:type="dxa"/>
            <w:shd w:val="clear" w:color="auto" w:fill="auto"/>
            <w:tcMar>
              <w:left w:w="0" w:type="dxa"/>
              <w:right w:w="0" w:type="dxa"/>
            </w:tcMar>
            <w:vAlign w:val="center"/>
          </w:tcPr>
          <w:p w14:paraId="61949746" w14:textId="77777777" w:rsidR="007C6720" w:rsidRDefault="007C6720" w:rsidP="001F1A5B">
            <w:pPr>
              <w:keepNext/>
              <w:keepLines/>
              <w:jc w:val="center"/>
            </w:pPr>
            <w:r>
              <w:t>M4</w:t>
            </w:r>
          </w:p>
        </w:tc>
        <w:tc>
          <w:tcPr>
            <w:tcW w:w="4351" w:type="dxa"/>
            <w:shd w:val="clear" w:color="auto" w:fill="auto"/>
            <w:tcMar>
              <w:left w:w="57" w:type="dxa"/>
              <w:right w:w="57" w:type="dxa"/>
            </w:tcMar>
            <w:vAlign w:val="center"/>
          </w:tcPr>
          <w:p w14:paraId="1C7C4BBF" w14:textId="77777777" w:rsidR="007C6720" w:rsidRPr="001F1A5B" w:rsidRDefault="007C6720" w:rsidP="001F1A5B">
            <w:pPr>
              <w:keepNext/>
              <w:keepLines/>
              <w:jc w:val="left"/>
              <w:rPr>
                <w:i/>
                <w:sz w:val="18"/>
                <w:szCs w:val="18"/>
              </w:rPr>
            </w:pPr>
            <w:r w:rsidRPr="001F1A5B">
              <w:rPr>
                <w:i/>
                <w:sz w:val="18"/>
                <w:szCs w:val="18"/>
              </w:rPr>
              <w:t>Deliverables published, STF closed</w:t>
            </w:r>
          </w:p>
        </w:tc>
        <w:tc>
          <w:tcPr>
            <w:tcW w:w="338" w:type="dxa"/>
            <w:shd w:val="clear" w:color="auto" w:fill="auto"/>
            <w:tcMar>
              <w:left w:w="0" w:type="dxa"/>
              <w:right w:w="0" w:type="dxa"/>
            </w:tcMar>
            <w:vAlign w:val="center"/>
          </w:tcPr>
          <w:p w14:paraId="347498E0" w14:textId="77777777" w:rsidR="007C6720" w:rsidRDefault="007C6720" w:rsidP="001F1A5B">
            <w:pPr>
              <w:keepNext/>
              <w:keepLines/>
              <w:jc w:val="center"/>
            </w:pPr>
          </w:p>
        </w:tc>
        <w:tc>
          <w:tcPr>
            <w:tcW w:w="341" w:type="dxa"/>
            <w:shd w:val="clear" w:color="auto" w:fill="auto"/>
            <w:tcMar>
              <w:left w:w="0" w:type="dxa"/>
              <w:right w:w="0" w:type="dxa"/>
            </w:tcMar>
            <w:vAlign w:val="center"/>
          </w:tcPr>
          <w:p w14:paraId="7819A3E3"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0AB1257E" w14:textId="77777777" w:rsidR="007C6720" w:rsidRDefault="007C6720" w:rsidP="001F1A5B">
            <w:pPr>
              <w:keepNext/>
              <w:keepLines/>
              <w:jc w:val="center"/>
            </w:pPr>
          </w:p>
        </w:tc>
        <w:tc>
          <w:tcPr>
            <w:tcW w:w="335" w:type="dxa"/>
            <w:shd w:val="clear" w:color="auto" w:fill="auto"/>
            <w:tcMar>
              <w:left w:w="0" w:type="dxa"/>
              <w:right w:w="0" w:type="dxa"/>
            </w:tcMar>
            <w:vAlign w:val="center"/>
          </w:tcPr>
          <w:p w14:paraId="48F80726"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6E37155E" w14:textId="77777777" w:rsidR="007C6720" w:rsidRDefault="007C6720" w:rsidP="001F1A5B">
            <w:pPr>
              <w:keepNext/>
              <w:keepLines/>
              <w:jc w:val="center"/>
            </w:pPr>
          </w:p>
        </w:tc>
        <w:tc>
          <w:tcPr>
            <w:tcW w:w="337" w:type="dxa"/>
            <w:shd w:val="clear" w:color="auto" w:fill="auto"/>
            <w:tcMar>
              <w:left w:w="0" w:type="dxa"/>
              <w:right w:w="0" w:type="dxa"/>
            </w:tcMar>
            <w:vAlign w:val="center"/>
          </w:tcPr>
          <w:p w14:paraId="523BABD0" w14:textId="77777777" w:rsidR="007C6720" w:rsidRDefault="007C6720" w:rsidP="001F1A5B">
            <w:pPr>
              <w:keepNext/>
              <w:keepLines/>
              <w:jc w:val="center"/>
            </w:pPr>
          </w:p>
        </w:tc>
        <w:tc>
          <w:tcPr>
            <w:tcW w:w="339" w:type="dxa"/>
            <w:shd w:val="clear" w:color="auto" w:fill="auto"/>
            <w:tcMar>
              <w:left w:w="0" w:type="dxa"/>
              <w:right w:w="0" w:type="dxa"/>
            </w:tcMar>
            <w:vAlign w:val="center"/>
          </w:tcPr>
          <w:p w14:paraId="563B1D5B" w14:textId="77777777" w:rsidR="007C6720" w:rsidRDefault="007C6720" w:rsidP="001F1A5B">
            <w:pPr>
              <w:keepNext/>
              <w:keepLines/>
              <w:jc w:val="center"/>
            </w:pPr>
          </w:p>
        </w:tc>
        <w:tc>
          <w:tcPr>
            <w:tcW w:w="338" w:type="dxa"/>
            <w:shd w:val="clear" w:color="auto" w:fill="auto"/>
            <w:tcMar>
              <w:left w:w="0" w:type="dxa"/>
              <w:right w:w="0" w:type="dxa"/>
            </w:tcMar>
            <w:vAlign w:val="center"/>
          </w:tcPr>
          <w:p w14:paraId="34E2213F" w14:textId="77777777" w:rsidR="007C6720" w:rsidRDefault="007C6720" w:rsidP="001F1A5B">
            <w:pPr>
              <w:keepNext/>
              <w:keepLines/>
              <w:jc w:val="center"/>
            </w:pPr>
          </w:p>
        </w:tc>
        <w:tc>
          <w:tcPr>
            <w:tcW w:w="338" w:type="dxa"/>
            <w:shd w:val="clear" w:color="auto" w:fill="C00000"/>
            <w:tcMar>
              <w:left w:w="0" w:type="dxa"/>
              <w:right w:w="0" w:type="dxa"/>
            </w:tcMar>
            <w:vAlign w:val="center"/>
          </w:tcPr>
          <w:p w14:paraId="62224B05" w14:textId="77777777" w:rsidR="007C6720" w:rsidRDefault="007C6720" w:rsidP="001F1A5B">
            <w:pPr>
              <w:keepNext/>
              <w:keepLines/>
              <w:jc w:val="center"/>
            </w:pPr>
          </w:p>
        </w:tc>
      </w:tr>
    </w:tbl>
    <w:p w14:paraId="4B93631A" w14:textId="77777777" w:rsidR="00403DC4" w:rsidRDefault="00403DC4" w:rsidP="00915AB2"/>
    <w:p w14:paraId="704DBB27" w14:textId="77777777" w:rsidR="003619E6" w:rsidRPr="00737527" w:rsidRDefault="003619E6" w:rsidP="00737527"/>
    <w:p w14:paraId="7111B7C8" w14:textId="77777777" w:rsidR="000454EE" w:rsidRDefault="000454EE" w:rsidP="000454EE">
      <w:pPr>
        <w:pStyle w:val="Heading2"/>
      </w:pPr>
      <w:r>
        <w:t>Working methods</w:t>
      </w:r>
      <w:r w:rsidR="004F33E5">
        <w:t xml:space="preserve"> and travel cost</w:t>
      </w:r>
    </w:p>
    <w:p w14:paraId="4FC47428" w14:textId="7706E95C" w:rsidR="00074B16" w:rsidRDefault="00074B16" w:rsidP="00074B16">
      <w:r w:rsidRPr="00892139">
        <w:t xml:space="preserve">The STF (Specialist Task Force) is under the monitoring and responsibility of TC ERM </w:t>
      </w:r>
      <w:r w:rsidR="007C6720">
        <w:t>TGMARINE</w:t>
      </w:r>
      <w:r w:rsidRPr="00892139">
        <w:t>, working together with and under quality control of the ETSI CTI (Centre for Testing and Interoperability). The work will be partially performed remotely, at the contractor’s premises, and partially in common sessions in the ETSI premises, to ensure coordination.</w:t>
      </w:r>
      <w:r>
        <w:t xml:space="preserve">  </w:t>
      </w:r>
    </w:p>
    <w:p w14:paraId="3EA91027" w14:textId="77777777" w:rsidR="00074B16" w:rsidRDefault="00074B16" w:rsidP="00074B16"/>
    <w:p w14:paraId="76DD780A" w14:textId="77777777" w:rsidR="00074B16" w:rsidRDefault="00074B16" w:rsidP="00074B16">
      <w:r>
        <w:t>The following preliminary assumption</w:t>
      </w:r>
      <w:r w:rsidR="00B13F48">
        <w:t>s</w:t>
      </w:r>
      <w:r>
        <w:t xml:space="preserve"> can be made for the location of the work: </w:t>
      </w:r>
    </w:p>
    <w:p w14:paraId="2953099A" w14:textId="77777777" w:rsidR="00074B16" w:rsidRDefault="009F0B21" w:rsidP="007921CF">
      <w:pPr>
        <w:pStyle w:val="B1"/>
        <w:numPr>
          <w:ilvl w:val="0"/>
          <w:numId w:val="16"/>
        </w:numPr>
        <w:tabs>
          <w:tab w:val="left" w:pos="2835"/>
          <w:tab w:val="left" w:pos="5103"/>
          <w:tab w:val="left" w:pos="5954"/>
          <w:tab w:val="left" w:pos="7088"/>
        </w:tabs>
        <w:jc w:val="both"/>
      </w:pPr>
      <w:r>
        <w:t>Task T0</w:t>
      </w:r>
      <w:r w:rsidR="00074B16">
        <w:t xml:space="preserve">: </w:t>
      </w:r>
      <w:r>
        <w:t>Project Management</w:t>
      </w:r>
      <w:r w:rsidR="00956FD4">
        <w:t>: 100</w:t>
      </w:r>
      <w:r w:rsidR="00074B16">
        <w:t>% ETSI</w:t>
      </w:r>
      <w:r w:rsidR="00956FD4">
        <w:t xml:space="preserve"> Premises</w:t>
      </w:r>
      <w:r>
        <w:t xml:space="preserve"> (</w:t>
      </w:r>
      <w:r w:rsidRPr="00892139">
        <w:t>CTI</w:t>
      </w:r>
      <w:r w:rsidR="00956FD4">
        <w:t xml:space="preserve"> + STF Leader</w:t>
      </w:r>
      <w:r>
        <w:t>)</w:t>
      </w:r>
      <w:r w:rsidR="00956FD4">
        <w:t xml:space="preserve">, </w:t>
      </w:r>
    </w:p>
    <w:p w14:paraId="71A4170F" w14:textId="77777777" w:rsidR="00074B16" w:rsidRDefault="009F0B21" w:rsidP="009F0B21">
      <w:pPr>
        <w:pStyle w:val="B1"/>
        <w:numPr>
          <w:ilvl w:val="0"/>
          <w:numId w:val="16"/>
        </w:numPr>
        <w:tabs>
          <w:tab w:val="left" w:pos="2835"/>
          <w:tab w:val="left" w:pos="5103"/>
          <w:tab w:val="left" w:pos="5954"/>
          <w:tab w:val="left" w:pos="7088"/>
        </w:tabs>
        <w:jc w:val="both"/>
      </w:pPr>
      <w:r>
        <w:t>Task T</w:t>
      </w:r>
      <w:r w:rsidR="00BD7748">
        <w:t>1</w:t>
      </w:r>
      <w:r w:rsidR="00074B16">
        <w:t xml:space="preserve">: </w:t>
      </w:r>
      <w:r w:rsidRPr="009F0B21">
        <w:t xml:space="preserve">Update of class </w:t>
      </w:r>
      <w:r w:rsidR="00E42B54">
        <w:t>A</w:t>
      </w:r>
      <w:r w:rsidRPr="009F0B21">
        <w:t xml:space="preserve"> DSC test description</w:t>
      </w:r>
      <w:r w:rsidR="00074B16">
        <w:t>: 90% remote, 10% ETSI</w:t>
      </w:r>
      <w:r w:rsidR="005B4C36">
        <w:t xml:space="preserve"> (cost included in contracts)</w:t>
      </w:r>
    </w:p>
    <w:p w14:paraId="3F158A8B" w14:textId="77777777" w:rsidR="00074B16" w:rsidRPr="009F0B21" w:rsidRDefault="009F0B21" w:rsidP="009F0B21">
      <w:pPr>
        <w:pStyle w:val="B1"/>
        <w:numPr>
          <w:ilvl w:val="0"/>
          <w:numId w:val="16"/>
        </w:numPr>
        <w:tabs>
          <w:tab w:val="left" w:pos="2835"/>
          <w:tab w:val="left" w:pos="5103"/>
          <w:tab w:val="left" w:pos="5954"/>
          <w:tab w:val="left" w:pos="7088"/>
        </w:tabs>
        <w:jc w:val="both"/>
      </w:pPr>
      <w:r w:rsidRPr="009F0B21">
        <w:t>Task T</w:t>
      </w:r>
      <w:r w:rsidR="00BD7748">
        <w:t>2</w:t>
      </w:r>
      <w:r w:rsidR="00074B16" w:rsidRPr="009F0B21">
        <w:t xml:space="preserve">: </w:t>
      </w:r>
      <w:r w:rsidRPr="009F0B21">
        <w:t>Update of class D DSC test description</w:t>
      </w:r>
      <w:r w:rsidR="00074B16" w:rsidRPr="009F0B21">
        <w:t xml:space="preserve">: </w:t>
      </w:r>
      <w:r w:rsidRPr="009F0B21">
        <w:t>90% remote, 10% ETSI</w:t>
      </w:r>
      <w:r w:rsidR="005B4C36">
        <w:t xml:space="preserve"> (cost included in contracts)</w:t>
      </w:r>
    </w:p>
    <w:p w14:paraId="3870C625" w14:textId="77777777" w:rsidR="00074B16" w:rsidRDefault="009F0B21" w:rsidP="005B4C36">
      <w:pPr>
        <w:pStyle w:val="B1"/>
        <w:numPr>
          <w:ilvl w:val="0"/>
          <w:numId w:val="16"/>
        </w:numPr>
        <w:tabs>
          <w:tab w:val="left" w:pos="2835"/>
          <w:tab w:val="left" w:pos="5103"/>
          <w:tab w:val="left" w:pos="5954"/>
          <w:tab w:val="left" w:pos="7088"/>
        </w:tabs>
        <w:jc w:val="both"/>
      </w:pPr>
      <w:r>
        <w:t>Task T</w:t>
      </w:r>
      <w:r w:rsidR="00BD7748">
        <w:t>3</w:t>
      </w:r>
      <w:r w:rsidR="00074B16">
        <w:t xml:space="preserve">: </w:t>
      </w:r>
      <w:r>
        <w:t>Update of class H</w:t>
      </w:r>
      <w:r w:rsidRPr="009F0B21">
        <w:t xml:space="preserve"> DSC test description: 90% remote, 10% ETSI</w:t>
      </w:r>
      <w:r w:rsidR="005B4C36">
        <w:t xml:space="preserve"> (cost included in contracts)</w:t>
      </w:r>
    </w:p>
    <w:p w14:paraId="596E5680" w14:textId="77777777" w:rsidR="00074B16" w:rsidRDefault="009F0B21" w:rsidP="005B4C36">
      <w:pPr>
        <w:pStyle w:val="B1"/>
        <w:numPr>
          <w:ilvl w:val="0"/>
          <w:numId w:val="16"/>
        </w:numPr>
        <w:tabs>
          <w:tab w:val="left" w:pos="2835"/>
          <w:tab w:val="left" w:pos="5103"/>
          <w:tab w:val="left" w:pos="5954"/>
          <w:tab w:val="left" w:pos="7088"/>
        </w:tabs>
        <w:jc w:val="both"/>
      </w:pPr>
      <w:r>
        <w:t>Task T</w:t>
      </w:r>
      <w:r w:rsidR="00BD7748">
        <w:t>4</w:t>
      </w:r>
      <w:r w:rsidR="00074B16">
        <w:t xml:space="preserve">: </w:t>
      </w:r>
      <w:r w:rsidRPr="009F0B21">
        <w:t>Development of class M DSC test description</w:t>
      </w:r>
      <w:r w:rsidR="00074B16">
        <w:t xml:space="preserve">: </w:t>
      </w:r>
      <w:r w:rsidR="005B4C36" w:rsidRPr="009F0B21">
        <w:t>90% remote, 10% ETSI</w:t>
      </w:r>
      <w:r w:rsidR="005B4C36">
        <w:t xml:space="preserve"> (cost included in contracts)</w:t>
      </w:r>
    </w:p>
    <w:p w14:paraId="78F95D44" w14:textId="77777777" w:rsidR="00074B16" w:rsidRDefault="00074B16" w:rsidP="00792472">
      <w:pPr>
        <w:pStyle w:val="GuidelineB0"/>
      </w:pPr>
    </w:p>
    <w:p w14:paraId="117BE1B5" w14:textId="77777777" w:rsidR="00074B16" w:rsidRDefault="005B4C36" w:rsidP="005B4C36">
      <w:r w:rsidRPr="005B4C36">
        <w:t xml:space="preserve">Travel </w:t>
      </w:r>
      <w:r>
        <w:t xml:space="preserve">cost for working sessions (Tasks 1 to </w:t>
      </w:r>
      <w:r w:rsidR="00BD7748">
        <w:t>4</w:t>
      </w:r>
      <w:r w:rsidRPr="005B4C36">
        <w:t>) will be included in the contract compensation (manpower cost).  Presentation of results to the reference TB</w:t>
      </w:r>
      <w:r>
        <w:t xml:space="preserve"> </w:t>
      </w:r>
      <w:r w:rsidRPr="005B4C36">
        <w:t xml:space="preserve">will be reimbursed as real cost from the travel budget.  </w:t>
      </w:r>
    </w:p>
    <w:p w14:paraId="588E94B9" w14:textId="77777777" w:rsidR="000454EE" w:rsidRDefault="000454EE" w:rsidP="000454EE"/>
    <w:p w14:paraId="70EC7158" w14:textId="77777777" w:rsidR="003619E6" w:rsidRPr="00A526B3" w:rsidRDefault="003619E6" w:rsidP="003619E6">
      <w:pPr>
        <w:pStyle w:val="Heading1"/>
      </w:pPr>
      <w:r>
        <w:lastRenderedPageBreak/>
        <w:t>E</w:t>
      </w:r>
      <w:r w:rsidRPr="00A526B3">
        <w:t>xpertise</w:t>
      </w:r>
      <w:r>
        <w:t xml:space="preserve"> required</w:t>
      </w:r>
    </w:p>
    <w:p w14:paraId="39C52BA3" w14:textId="77777777" w:rsidR="002074F3" w:rsidRDefault="003619E6" w:rsidP="002074F3">
      <w:pPr>
        <w:pStyle w:val="Heading2"/>
      </w:pPr>
      <w:r>
        <w:t>Team structure</w:t>
      </w:r>
    </w:p>
    <w:p w14:paraId="5C27F0FE" w14:textId="77777777" w:rsidR="001F4C30" w:rsidRDefault="001F4C30" w:rsidP="001F4C30">
      <w:r>
        <w:t xml:space="preserve">Up to </w:t>
      </w:r>
      <w:r w:rsidRPr="00105117">
        <w:t>3</w:t>
      </w:r>
      <w:r>
        <w:t xml:space="preserve"> service providers to ensure the following mix of skills:</w:t>
      </w:r>
    </w:p>
    <w:p w14:paraId="035525E1" w14:textId="77777777" w:rsidR="001F4C30" w:rsidRDefault="001F4C30" w:rsidP="001F4C30"/>
    <w:p w14:paraId="749AE7E6" w14:textId="77777777" w:rsidR="0043148C" w:rsidRDefault="001F4C30" w:rsidP="0043148C">
      <w:pPr>
        <w:pStyle w:val="B1"/>
        <w:numPr>
          <w:ilvl w:val="0"/>
          <w:numId w:val="16"/>
        </w:numPr>
        <w:tabs>
          <w:tab w:val="left" w:pos="2835"/>
          <w:tab w:val="left" w:pos="5103"/>
          <w:tab w:val="left" w:pos="5954"/>
          <w:tab w:val="left" w:pos="7088"/>
        </w:tabs>
        <w:ind w:left="568" w:hanging="284"/>
        <w:jc w:val="both"/>
      </w:pPr>
      <w:r>
        <w:t xml:space="preserve">knowledge of </w:t>
      </w:r>
      <w:r w:rsidR="0043148C">
        <w:t>DSC radio equipment</w:t>
      </w:r>
    </w:p>
    <w:p w14:paraId="75BF677A" w14:textId="77777777" w:rsidR="001F4C30" w:rsidRDefault="0043148C" w:rsidP="0043148C">
      <w:pPr>
        <w:pStyle w:val="B1"/>
        <w:numPr>
          <w:ilvl w:val="0"/>
          <w:numId w:val="16"/>
        </w:numPr>
        <w:tabs>
          <w:tab w:val="left" w:pos="2835"/>
          <w:tab w:val="left" w:pos="5103"/>
          <w:tab w:val="left" w:pos="5954"/>
          <w:tab w:val="left" w:pos="7088"/>
        </w:tabs>
        <w:ind w:left="568" w:hanging="284"/>
        <w:jc w:val="both"/>
      </w:pPr>
      <w:r>
        <w:t>Knowledge of DSC standards (e.g. EN 300 338 series and ITU-R M.493-xx)</w:t>
      </w:r>
    </w:p>
    <w:p w14:paraId="4AF1AD14" w14:textId="77777777" w:rsidR="001F4C30" w:rsidRDefault="001F4C30" w:rsidP="001F4C30">
      <w:pPr>
        <w:pStyle w:val="B1"/>
        <w:numPr>
          <w:ilvl w:val="0"/>
          <w:numId w:val="16"/>
        </w:numPr>
        <w:tabs>
          <w:tab w:val="left" w:pos="2835"/>
          <w:tab w:val="left" w:pos="5103"/>
          <w:tab w:val="left" w:pos="5954"/>
          <w:tab w:val="left" w:pos="7088"/>
        </w:tabs>
        <w:ind w:left="568" w:hanging="284"/>
        <w:jc w:val="both"/>
      </w:pPr>
      <w:r>
        <w:t xml:space="preserve">knowledge of and experience in </w:t>
      </w:r>
      <w:r w:rsidR="0043148C">
        <w:t>testing (Interoperability and conformance)</w:t>
      </w:r>
    </w:p>
    <w:p w14:paraId="3489B88D" w14:textId="77777777" w:rsidR="0043148C" w:rsidRDefault="0043148C" w:rsidP="001F4C30">
      <w:pPr>
        <w:pStyle w:val="B1"/>
        <w:numPr>
          <w:ilvl w:val="0"/>
          <w:numId w:val="16"/>
        </w:numPr>
        <w:tabs>
          <w:tab w:val="left" w:pos="2835"/>
          <w:tab w:val="left" w:pos="5103"/>
          <w:tab w:val="left" w:pos="5954"/>
          <w:tab w:val="left" w:pos="7088"/>
        </w:tabs>
        <w:ind w:left="568" w:hanging="284"/>
        <w:jc w:val="both"/>
      </w:pPr>
      <w:r>
        <w:t>Knowledge and experience in writing test specifications</w:t>
      </w:r>
    </w:p>
    <w:p w14:paraId="2279BC5C" w14:textId="77777777" w:rsidR="003619E6" w:rsidRDefault="003619E6" w:rsidP="003619E6"/>
    <w:p w14:paraId="333BE5AC" w14:textId="77777777" w:rsidR="00615997" w:rsidRPr="00A526B3" w:rsidRDefault="00615997" w:rsidP="00915AB2"/>
    <w:bookmarkEnd w:id="10"/>
    <w:p w14:paraId="1BE6BF91" w14:textId="77777777" w:rsidR="00A526B3" w:rsidRPr="00A526B3" w:rsidRDefault="00203E1D" w:rsidP="005D33AE">
      <w:pPr>
        <w:pStyle w:val="Part"/>
      </w:pPr>
      <w:r>
        <w:t>P</w:t>
      </w:r>
      <w:r w:rsidR="00A526B3" w:rsidRPr="00A526B3">
        <w:t>art III:</w:t>
      </w:r>
      <w:r w:rsidR="00A526B3" w:rsidRPr="00A526B3">
        <w:tab/>
        <w:t xml:space="preserve">Financial </w:t>
      </w:r>
      <w:r w:rsidR="00E06897">
        <w:t>conditions</w:t>
      </w:r>
    </w:p>
    <w:p w14:paraId="7E4FED79" w14:textId="77777777" w:rsidR="005D33AE" w:rsidRPr="00E50295" w:rsidRDefault="002067E4" w:rsidP="00AB0CC7">
      <w:pPr>
        <w:pStyle w:val="Heading1"/>
      </w:pPr>
      <w:r>
        <w:t>Maximum budget</w:t>
      </w:r>
    </w:p>
    <w:p w14:paraId="5B5625F4" w14:textId="77777777" w:rsidR="00A526B3" w:rsidRPr="00A526B3" w:rsidRDefault="00942022" w:rsidP="00F32120">
      <w:pPr>
        <w:pStyle w:val="Heading2"/>
      </w:pPr>
      <w:r>
        <w:t>Manpower cost</w:t>
      </w:r>
    </w:p>
    <w:p w14:paraId="12FAEA2B" w14:textId="77777777" w:rsidR="0043148C" w:rsidRDefault="0043148C" w:rsidP="0043148C">
      <w:r>
        <w:t xml:space="preserve">Maximum </w:t>
      </w:r>
      <w:r w:rsidRPr="009C56BF">
        <w:t xml:space="preserve">budget </w:t>
      </w:r>
      <w:r w:rsidR="006C4AB3">
        <w:rPr>
          <w:b/>
        </w:rPr>
        <w:t>17</w:t>
      </w:r>
      <w:r w:rsidRPr="009C56BF">
        <w:rPr>
          <w:b/>
        </w:rPr>
        <w:t xml:space="preserve"> </w:t>
      </w:r>
      <w:r w:rsidR="006C4AB3">
        <w:rPr>
          <w:b/>
        </w:rPr>
        <w:t>4</w:t>
      </w:r>
      <w:r w:rsidR="009C56BF" w:rsidRPr="009C56BF">
        <w:rPr>
          <w:b/>
        </w:rPr>
        <w:t>00</w:t>
      </w:r>
      <w:r w:rsidRPr="009C56BF">
        <w:rPr>
          <w:b/>
        </w:rPr>
        <w:t> €</w:t>
      </w:r>
    </w:p>
    <w:p w14:paraId="3EF63602" w14:textId="77777777" w:rsidR="00A526B3" w:rsidRDefault="00A526B3" w:rsidP="00A526B3"/>
    <w:p w14:paraId="0682C206" w14:textId="77777777" w:rsidR="002067E4" w:rsidRPr="00A526B3" w:rsidRDefault="002067E4" w:rsidP="00A526B3"/>
    <w:p w14:paraId="615A04BE" w14:textId="77777777" w:rsidR="002067E4" w:rsidRPr="00F4050E" w:rsidRDefault="00A526B3" w:rsidP="00F4050E">
      <w:pPr>
        <w:pStyle w:val="Heading2"/>
      </w:pPr>
      <w:bookmarkStart w:id="13" w:name="_Toc229392253"/>
      <w:r w:rsidRPr="005D33AE">
        <w:t xml:space="preserve">Travel </w:t>
      </w:r>
      <w:r w:rsidR="002067E4">
        <w:t>c</w:t>
      </w:r>
      <w:r w:rsidRPr="005D33AE">
        <w:t>ost</w:t>
      </w:r>
      <w:bookmarkEnd w:id="13"/>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526B3" w14:paraId="1F708588" w14:textId="77777777" w:rsidTr="007B563E">
        <w:trPr>
          <w:trHeight w:val="255"/>
        </w:trPr>
        <w:tc>
          <w:tcPr>
            <w:tcW w:w="7479" w:type="dxa"/>
            <w:shd w:val="clear" w:color="auto" w:fill="B8CCE4"/>
            <w:noWrap/>
            <w:tcMar>
              <w:top w:w="57" w:type="dxa"/>
              <w:bottom w:w="57" w:type="dxa"/>
            </w:tcMar>
            <w:vAlign w:val="center"/>
          </w:tcPr>
          <w:p w14:paraId="5574DF70" w14:textId="77777777" w:rsidR="00705310" w:rsidRPr="00A526B3" w:rsidRDefault="00DE7CB2" w:rsidP="00F4050E">
            <w:pPr>
              <w:keepNext/>
              <w:rPr>
                <w:b/>
                <w:bCs/>
              </w:rPr>
            </w:pPr>
            <w:r>
              <w:rPr>
                <w:b/>
                <w:bCs/>
              </w:rPr>
              <w:t>Expected travels</w:t>
            </w:r>
          </w:p>
        </w:tc>
        <w:tc>
          <w:tcPr>
            <w:tcW w:w="1418" w:type="dxa"/>
            <w:shd w:val="clear" w:color="auto" w:fill="B8CCE4"/>
            <w:noWrap/>
            <w:tcMar>
              <w:top w:w="57" w:type="dxa"/>
              <w:bottom w:w="57" w:type="dxa"/>
            </w:tcMar>
            <w:vAlign w:val="center"/>
          </w:tcPr>
          <w:p w14:paraId="7FACB389" w14:textId="77777777" w:rsidR="00705310" w:rsidRPr="00A526B3" w:rsidRDefault="007B563E" w:rsidP="00F4050E">
            <w:pPr>
              <w:keepNext/>
              <w:jc w:val="center"/>
              <w:rPr>
                <w:b/>
                <w:bCs/>
              </w:rPr>
            </w:pPr>
            <w:r>
              <w:rPr>
                <w:b/>
                <w:bCs/>
              </w:rPr>
              <w:t>C</w:t>
            </w:r>
            <w:r w:rsidR="00705310">
              <w:rPr>
                <w:b/>
                <w:bCs/>
              </w:rPr>
              <w:t xml:space="preserve">ost </w:t>
            </w:r>
            <w:r>
              <w:rPr>
                <w:b/>
                <w:bCs/>
              </w:rPr>
              <w:t>estimate</w:t>
            </w:r>
          </w:p>
        </w:tc>
      </w:tr>
      <w:tr w:rsidR="00705310" w:rsidRPr="00A526B3" w14:paraId="35047ECE" w14:textId="77777777" w:rsidTr="007B563E">
        <w:trPr>
          <w:trHeight w:val="255"/>
        </w:trPr>
        <w:tc>
          <w:tcPr>
            <w:tcW w:w="7479" w:type="dxa"/>
            <w:noWrap/>
            <w:vAlign w:val="center"/>
          </w:tcPr>
          <w:p w14:paraId="3ABF8880" w14:textId="41225424" w:rsidR="00705310" w:rsidRPr="00A526B3" w:rsidRDefault="0043148C" w:rsidP="00F4050E">
            <w:pPr>
              <w:keepNext/>
            </w:pPr>
            <w:r>
              <w:t xml:space="preserve">Presentation of reports and results to TC ERM and ERM </w:t>
            </w:r>
            <w:r w:rsidR="007C6720">
              <w:t>TGMARINE</w:t>
            </w:r>
            <w:r>
              <w:t xml:space="preserve"> (</w:t>
            </w:r>
            <w:r w:rsidR="00A5362D">
              <w:t>3</w:t>
            </w:r>
            <w:r w:rsidRPr="007B584C">
              <w:t xml:space="preserve"> travels</w:t>
            </w:r>
            <w:r>
              <w:t>)</w:t>
            </w:r>
          </w:p>
        </w:tc>
        <w:tc>
          <w:tcPr>
            <w:tcW w:w="1418" w:type="dxa"/>
            <w:noWrap/>
            <w:vAlign w:val="center"/>
          </w:tcPr>
          <w:p w14:paraId="60E46506" w14:textId="55928FA0" w:rsidR="00705310" w:rsidRPr="00A526B3" w:rsidRDefault="00077320" w:rsidP="00F4050E">
            <w:pPr>
              <w:keepNext/>
              <w:jc w:val="right"/>
            </w:pPr>
            <w:r>
              <w:t>2 4</w:t>
            </w:r>
            <w:r w:rsidR="007B584C">
              <w:t>00</w:t>
            </w:r>
          </w:p>
        </w:tc>
      </w:tr>
      <w:tr w:rsidR="00A5362D" w:rsidRPr="00A526B3" w14:paraId="1987FE02" w14:textId="77777777" w:rsidTr="007B563E">
        <w:trPr>
          <w:trHeight w:val="255"/>
        </w:trPr>
        <w:tc>
          <w:tcPr>
            <w:tcW w:w="7479" w:type="dxa"/>
            <w:noWrap/>
            <w:vAlign w:val="center"/>
          </w:tcPr>
          <w:p w14:paraId="088186B2" w14:textId="77777777" w:rsidR="00A5362D" w:rsidRDefault="00A5362D" w:rsidP="00F4050E">
            <w:pPr>
              <w:keepNext/>
            </w:pPr>
            <w:r>
              <w:t>Coordination meeting with CTI (1 travel)</w:t>
            </w:r>
          </w:p>
        </w:tc>
        <w:tc>
          <w:tcPr>
            <w:tcW w:w="1418" w:type="dxa"/>
            <w:noWrap/>
            <w:vAlign w:val="center"/>
          </w:tcPr>
          <w:p w14:paraId="6C1916AE" w14:textId="77777777" w:rsidR="00A5362D" w:rsidRDefault="00A5362D" w:rsidP="00F4050E">
            <w:pPr>
              <w:keepNext/>
              <w:jc w:val="right"/>
            </w:pPr>
            <w:r>
              <w:t>800</w:t>
            </w:r>
          </w:p>
        </w:tc>
      </w:tr>
      <w:tr w:rsidR="00705310" w:rsidRPr="00A526B3" w14:paraId="1F993E28" w14:textId="77777777" w:rsidTr="007B563E">
        <w:trPr>
          <w:trHeight w:val="255"/>
        </w:trPr>
        <w:tc>
          <w:tcPr>
            <w:tcW w:w="7479" w:type="dxa"/>
            <w:shd w:val="clear" w:color="auto" w:fill="B8CCE4"/>
            <w:noWrap/>
            <w:tcMar>
              <w:top w:w="57" w:type="dxa"/>
              <w:bottom w:w="57" w:type="dxa"/>
            </w:tcMar>
            <w:vAlign w:val="center"/>
          </w:tcPr>
          <w:p w14:paraId="112862AE" w14:textId="77777777" w:rsidR="00705310" w:rsidRPr="00A526B3" w:rsidRDefault="00705310" w:rsidP="00F4050E">
            <w:pPr>
              <w:keepNext/>
              <w:rPr>
                <w:b/>
                <w:bCs/>
              </w:rPr>
            </w:pPr>
            <w:r w:rsidRPr="00A526B3">
              <w:rPr>
                <w:b/>
                <w:bCs/>
              </w:rPr>
              <w:t xml:space="preserve">Total </w:t>
            </w:r>
            <w:r>
              <w:rPr>
                <w:b/>
                <w:bCs/>
              </w:rPr>
              <w:t>cost</w:t>
            </w:r>
          </w:p>
        </w:tc>
        <w:tc>
          <w:tcPr>
            <w:tcW w:w="1418" w:type="dxa"/>
            <w:shd w:val="clear" w:color="auto" w:fill="B8CCE4"/>
            <w:noWrap/>
            <w:tcMar>
              <w:top w:w="57" w:type="dxa"/>
              <w:bottom w:w="57" w:type="dxa"/>
            </w:tcMar>
            <w:vAlign w:val="center"/>
          </w:tcPr>
          <w:p w14:paraId="555E596B" w14:textId="729CDC64" w:rsidR="00705310" w:rsidRPr="00A526B3" w:rsidRDefault="00077320" w:rsidP="00F4050E">
            <w:pPr>
              <w:keepNext/>
              <w:jc w:val="right"/>
              <w:rPr>
                <w:b/>
                <w:bCs/>
              </w:rPr>
            </w:pPr>
            <w:r>
              <w:t xml:space="preserve">3 </w:t>
            </w:r>
            <w:r w:rsidR="00A5362D">
              <w:t>2</w:t>
            </w:r>
            <w:r w:rsidR="007B584C">
              <w:t>00</w:t>
            </w:r>
          </w:p>
        </w:tc>
      </w:tr>
    </w:tbl>
    <w:p w14:paraId="54F247AB" w14:textId="77777777" w:rsidR="00A526B3" w:rsidRDefault="00A526B3" w:rsidP="00A526B3"/>
    <w:p w14:paraId="6DB43B5E" w14:textId="77777777" w:rsidR="00705310" w:rsidRPr="00A526B3" w:rsidRDefault="00705310" w:rsidP="00A526B3"/>
    <w:p w14:paraId="36567398" w14:textId="77777777" w:rsidR="00705310" w:rsidRPr="005D33AE" w:rsidRDefault="00705310" w:rsidP="00F32120">
      <w:pPr>
        <w:pStyle w:val="Heading2"/>
      </w:pPr>
      <w:r>
        <w:t>Other</w:t>
      </w:r>
      <w:r w:rsidRPr="005D33AE">
        <w:t xml:space="preserve"> Costs</w:t>
      </w:r>
    </w:p>
    <w:p w14:paraId="2D9D5E2B" w14:textId="77777777" w:rsidR="00BC2BA6" w:rsidRDefault="0043148C" w:rsidP="00BC2BA6">
      <w:pPr>
        <w:pStyle w:val="Guideline"/>
      </w:pPr>
      <w:r>
        <w:t>N/A</w:t>
      </w:r>
    </w:p>
    <w:p w14:paraId="09326A32" w14:textId="77777777" w:rsidR="00C72DEB" w:rsidRDefault="00C72DEB" w:rsidP="00B95033"/>
    <w:p w14:paraId="6E20BA15" w14:textId="77777777" w:rsidR="00C72DEB" w:rsidRDefault="00C72DEB" w:rsidP="00B95033"/>
    <w:p w14:paraId="788FA120" w14:textId="77777777"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14:paraId="39253F3D" w14:textId="77777777" w:rsidR="00780BF7" w:rsidRDefault="00615997" w:rsidP="00780BF7">
      <w:pPr>
        <w:pStyle w:val="Heading1"/>
      </w:pPr>
      <w:r>
        <w:t xml:space="preserve">Key </w:t>
      </w:r>
      <w:r w:rsidR="00942022" w:rsidRPr="00A526B3">
        <w:t xml:space="preserve">Performance </w:t>
      </w:r>
      <w:r>
        <w:t>I</w:t>
      </w:r>
      <w:r w:rsidR="00942022" w:rsidRPr="00A526B3">
        <w:t>ndicators</w:t>
      </w:r>
    </w:p>
    <w:p w14:paraId="64F7CF50" w14:textId="77777777" w:rsidR="00E34C3D" w:rsidRDefault="00E34C3D" w:rsidP="00892139"/>
    <w:p w14:paraId="11D92D32" w14:textId="77777777" w:rsidR="00E34C3D" w:rsidRDefault="00E34C3D" w:rsidP="00E34C3D">
      <w:r>
        <w:t xml:space="preserve">During the activity, the STF Leader will collect the relevant information, as necessary to measure the performance indicators. The result will be presented in the final report. </w:t>
      </w:r>
    </w:p>
    <w:p w14:paraId="53A797AD" w14:textId="77777777" w:rsidR="00E34C3D" w:rsidRDefault="00E34C3D" w:rsidP="00E34C3D">
      <w:pPr>
        <w:pStyle w:val="Guideline"/>
      </w:pPr>
    </w:p>
    <w:p w14:paraId="5F72B0BF" w14:textId="77777777" w:rsidR="00E34C3D" w:rsidRDefault="00E34C3D" w:rsidP="00E34C3D">
      <w:pPr>
        <w:pStyle w:val="B0Bold"/>
      </w:pPr>
      <w:r>
        <w:t>Contribution from ETSI Members to STF work</w:t>
      </w:r>
    </w:p>
    <w:p w14:paraId="4DF3749D" w14:textId="77777777" w:rsidR="00E34C3D" w:rsidRDefault="00E34C3D" w:rsidP="00E34C3D">
      <w:pPr>
        <w:pStyle w:val="GuidelineB1Italic"/>
        <w:numPr>
          <w:ilvl w:val="0"/>
          <w:numId w:val="22"/>
        </w:numPr>
        <w:tabs>
          <w:tab w:val="clear" w:pos="927"/>
          <w:tab w:val="num" w:pos="737"/>
        </w:tabs>
        <w:ind w:left="568"/>
        <w:rPr>
          <w:i w:val="0"/>
        </w:rPr>
      </w:pPr>
      <w:r>
        <w:rPr>
          <w:i w:val="0"/>
        </w:rPr>
        <w:t>Delegates attending meetings/events related to STF (number of participants/duration)</w:t>
      </w:r>
    </w:p>
    <w:p w14:paraId="0FCD9416" w14:textId="77777777" w:rsidR="00E34C3D" w:rsidRDefault="00E34C3D" w:rsidP="00E34C3D">
      <w:pPr>
        <w:pStyle w:val="GuidelineB1Italic"/>
        <w:numPr>
          <w:ilvl w:val="0"/>
          <w:numId w:val="22"/>
        </w:numPr>
        <w:tabs>
          <w:tab w:val="clear" w:pos="927"/>
          <w:tab w:val="num" w:pos="737"/>
        </w:tabs>
        <w:ind w:left="568"/>
        <w:rPr>
          <w:i w:val="0"/>
        </w:rPr>
      </w:pPr>
      <w:r>
        <w:rPr>
          <w:i w:val="0"/>
        </w:rPr>
        <w:t>Direct contribution of delegates (e.g. number of documents/comments/e-mail)</w:t>
      </w:r>
    </w:p>
    <w:p w14:paraId="5CB6DCCB" w14:textId="77777777" w:rsidR="00E34C3D" w:rsidRDefault="00E34C3D" w:rsidP="00E34C3D"/>
    <w:p w14:paraId="6E41388D" w14:textId="77777777" w:rsidR="00E34C3D" w:rsidRDefault="00E34C3D" w:rsidP="00E34C3D">
      <w:pPr>
        <w:pStyle w:val="B0Bold"/>
      </w:pPr>
      <w:r>
        <w:t>Contribution from STF experts to ETSI work</w:t>
      </w:r>
    </w:p>
    <w:p w14:paraId="57236D23" w14:textId="5D02B1AF" w:rsidR="00E34C3D" w:rsidRDefault="00E34C3D" w:rsidP="00E34C3D">
      <w:pPr>
        <w:pStyle w:val="GuidelineB1Italic"/>
        <w:numPr>
          <w:ilvl w:val="0"/>
          <w:numId w:val="22"/>
        </w:numPr>
        <w:tabs>
          <w:tab w:val="clear" w:pos="927"/>
          <w:tab w:val="num" w:pos="737"/>
        </w:tabs>
        <w:ind w:left="568"/>
        <w:rPr>
          <w:i w:val="0"/>
        </w:rPr>
      </w:pPr>
      <w:r>
        <w:rPr>
          <w:i w:val="0"/>
        </w:rPr>
        <w:t xml:space="preserve">Contributions presented to </w:t>
      </w:r>
      <w:r>
        <w:rPr>
          <w:i w:val="0"/>
          <w:lang w:val="en-GB"/>
        </w:rPr>
        <w:t xml:space="preserve">ERM </w:t>
      </w:r>
      <w:r w:rsidR="007C6720">
        <w:rPr>
          <w:i w:val="0"/>
          <w:lang w:val="en-GB"/>
        </w:rPr>
        <w:t>TGMARINE</w:t>
      </w:r>
      <w:r>
        <w:rPr>
          <w:i w:val="0"/>
        </w:rPr>
        <w:t xml:space="preserve"> (number, type, comments received)</w:t>
      </w:r>
    </w:p>
    <w:p w14:paraId="051EB18F" w14:textId="77777777" w:rsidR="00E34C3D" w:rsidRDefault="00E34C3D" w:rsidP="00E34C3D">
      <w:pPr>
        <w:rPr>
          <w:bCs/>
        </w:rPr>
      </w:pPr>
    </w:p>
    <w:p w14:paraId="058E6643" w14:textId="77777777" w:rsidR="00E34C3D" w:rsidRDefault="00E34C3D" w:rsidP="00E34C3D">
      <w:pPr>
        <w:pStyle w:val="B0Bold"/>
      </w:pPr>
      <w:r>
        <w:lastRenderedPageBreak/>
        <w:t>Quality of deliverables</w:t>
      </w:r>
    </w:p>
    <w:p w14:paraId="42F5CB5E" w14:textId="77777777" w:rsidR="00E34C3D" w:rsidRDefault="00E34C3D" w:rsidP="00E34C3D">
      <w:pPr>
        <w:pStyle w:val="GuidelineB1Italic"/>
        <w:numPr>
          <w:ilvl w:val="0"/>
          <w:numId w:val="22"/>
        </w:numPr>
        <w:tabs>
          <w:tab w:val="clear" w:pos="927"/>
          <w:tab w:val="num" w:pos="737"/>
        </w:tabs>
        <w:ind w:left="568"/>
        <w:rPr>
          <w:i w:val="0"/>
        </w:rPr>
      </w:pPr>
      <w:r>
        <w:rPr>
          <w:i w:val="0"/>
        </w:rPr>
        <w:t>Approval of deliverables according to schedule presented in the ToR and the corresponding WI schedules</w:t>
      </w:r>
    </w:p>
    <w:p w14:paraId="6A87A35F" w14:textId="77777777" w:rsidR="00E34C3D" w:rsidRDefault="00E34C3D" w:rsidP="00E34C3D">
      <w:pPr>
        <w:pStyle w:val="GuidelineB1Italic"/>
        <w:numPr>
          <w:ilvl w:val="0"/>
          <w:numId w:val="22"/>
        </w:numPr>
        <w:tabs>
          <w:tab w:val="clear" w:pos="927"/>
          <w:tab w:val="num" w:pos="737"/>
        </w:tabs>
        <w:ind w:left="568"/>
        <w:rPr>
          <w:i w:val="0"/>
        </w:rPr>
      </w:pPr>
      <w:r>
        <w:rPr>
          <w:i w:val="0"/>
        </w:rPr>
        <w:t>Respect of time scale, with reference to start/end dates in the approved ToR</w:t>
      </w:r>
    </w:p>
    <w:p w14:paraId="709365A0" w14:textId="4B6760CA" w:rsidR="00E34C3D" w:rsidRDefault="00E34C3D" w:rsidP="00E34C3D">
      <w:pPr>
        <w:pStyle w:val="GuidelineB1Italic"/>
        <w:numPr>
          <w:ilvl w:val="0"/>
          <w:numId w:val="22"/>
        </w:numPr>
        <w:tabs>
          <w:tab w:val="clear" w:pos="927"/>
          <w:tab w:val="num" w:pos="737"/>
        </w:tabs>
        <w:ind w:left="568"/>
        <w:rPr>
          <w:i w:val="0"/>
        </w:rPr>
      </w:pPr>
      <w:r>
        <w:rPr>
          <w:i w:val="0"/>
        </w:rPr>
        <w:t xml:space="preserve">Quality review by </w:t>
      </w:r>
      <w:r>
        <w:rPr>
          <w:i w:val="0"/>
          <w:lang w:val="en-GB"/>
        </w:rPr>
        <w:t xml:space="preserve">ERM </w:t>
      </w:r>
      <w:r w:rsidR="007C6720">
        <w:rPr>
          <w:i w:val="0"/>
          <w:lang w:val="en-GB"/>
        </w:rPr>
        <w:t>TGMARINE</w:t>
      </w:r>
    </w:p>
    <w:p w14:paraId="61AE9D77" w14:textId="77777777" w:rsidR="00E34C3D" w:rsidRDefault="00E34C3D" w:rsidP="00E34C3D">
      <w:pPr>
        <w:pStyle w:val="GuidelineB1Italic"/>
        <w:numPr>
          <w:ilvl w:val="0"/>
          <w:numId w:val="22"/>
        </w:numPr>
        <w:tabs>
          <w:tab w:val="clear" w:pos="927"/>
          <w:tab w:val="num" w:pos="737"/>
        </w:tabs>
        <w:ind w:left="568"/>
        <w:rPr>
          <w:i w:val="0"/>
        </w:rPr>
      </w:pPr>
      <w:r>
        <w:rPr>
          <w:i w:val="0"/>
        </w:rPr>
        <w:t xml:space="preserve">Quality review by </w:t>
      </w:r>
      <w:r>
        <w:rPr>
          <w:i w:val="0"/>
          <w:lang w:val="en-GB"/>
        </w:rPr>
        <w:t xml:space="preserve">the </w:t>
      </w:r>
      <w:r>
        <w:rPr>
          <w:i w:val="0"/>
        </w:rPr>
        <w:t>ETSI Secretariat</w:t>
      </w:r>
    </w:p>
    <w:p w14:paraId="02DBBF44" w14:textId="77777777" w:rsidR="0043148C" w:rsidRDefault="0043148C" w:rsidP="0043148C"/>
    <w:p w14:paraId="43454FCC" w14:textId="77777777" w:rsidR="00936838" w:rsidRDefault="00936838" w:rsidP="001C0CBC"/>
    <w:p w14:paraId="55131283" w14:textId="77777777" w:rsidR="0043148C" w:rsidRPr="001C0CBC" w:rsidRDefault="0043148C" w:rsidP="001C0CBC"/>
    <w:p w14:paraId="57BA0E6B"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01"/>
        <w:gridCol w:w="1275"/>
        <w:gridCol w:w="3969"/>
      </w:tblGrid>
      <w:tr w:rsidR="0007181A" w14:paraId="0D470287" w14:textId="77777777" w:rsidTr="007921CF">
        <w:tc>
          <w:tcPr>
            <w:tcW w:w="606" w:type="dxa"/>
            <w:vAlign w:val="center"/>
          </w:tcPr>
          <w:p w14:paraId="17C80F1E" w14:textId="77777777" w:rsidR="0007181A" w:rsidRDefault="0007181A" w:rsidP="00B95033">
            <w:pPr>
              <w:keepNext/>
              <w:rPr>
                <w:b/>
                <w:bCs/>
                <w:lang w:val="fr-FR"/>
              </w:rPr>
            </w:pPr>
          </w:p>
        </w:tc>
        <w:tc>
          <w:tcPr>
            <w:tcW w:w="1629" w:type="dxa"/>
            <w:vAlign w:val="center"/>
          </w:tcPr>
          <w:p w14:paraId="70F8A91E" w14:textId="77777777" w:rsidR="0007181A" w:rsidRDefault="0007181A" w:rsidP="00B95033">
            <w:pPr>
              <w:keepNext/>
              <w:keepLines/>
              <w:jc w:val="center"/>
              <w:rPr>
                <w:b/>
                <w:bCs/>
              </w:rPr>
            </w:pPr>
            <w:r>
              <w:rPr>
                <w:b/>
                <w:bCs/>
              </w:rPr>
              <w:t>Date</w:t>
            </w:r>
          </w:p>
        </w:tc>
        <w:tc>
          <w:tcPr>
            <w:tcW w:w="1701" w:type="dxa"/>
            <w:vAlign w:val="center"/>
          </w:tcPr>
          <w:p w14:paraId="0E7CDF15" w14:textId="77777777" w:rsidR="0007181A" w:rsidRDefault="0007181A" w:rsidP="00B95033">
            <w:pPr>
              <w:keepNext/>
              <w:keepLines/>
              <w:jc w:val="center"/>
              <w:rPr>
                <w:b/>
                <w:bCs/>
              </w:rPr>
            </w:pPr>
            <w:r>
              <w:rPr>
                <w:b/>
                <w:bCs/>
              </w:rPr>
              <w:t>Author</w:t>
            </w:r>
          </w:p>
        </w:tc>
        <w:tc>
          <w:tcPr>
            <w:tcW w:w="1275" w:type="dxa"/>
            <w:vAlign w:val="center"/>
          </w:tcPr>
          <w:p w14:paraId="6786F3C8" w14:textId="77777777" w:rsidR="0007181A" w:rsidRDefault="0007181A" w:rsidP="00B95033">
            <w:pPr>
              <w:keepNext/>
              <w:keepLines/>
              <w:jc w:val="center"/>
              <w:rPr>
                <w:b/>
                <w:bCs/>
              </w:rPr>
            </w:pPr>
            <w:r>
              <w:rPr>
                <w:b/>
                <w:bCs/>
              </w:rPr>
              <w:t>Status</w:t>
            </w:r>
          </w:p>
        </w:tc>
        <w:tc>
          <w:tcPr>
            <w:tcW w:w="3969" w:type="dxa"/>
          </w:tcPr>
          <w:p w14:paraId="3F43209D" w14:textId="77777777" w:rsidR="0007181A" w:rsidRDefault="0007181A" w:rsidP="00B95033">
            <w:pPr>
              <w:keepNext/>
              <w:keepLines/>
              <w:rPr>
                <w:b/>
                <w:bCs/>
              </w:rPr>
            </w:pPr>
            <w:r>
              <w:rPr>
                <w:b/>
                <w:bCs/>
              </w:rPr>
              <w:t>Comments</w:t>
            </w:r>
          </w:p>
        </w:tc>
      </w:tr>
      <w:tr w:rsidR="000C5B6B" w14:paraId="33ECF1B9" w14:textId="77777777" w:rsidTr="007921CF">
        <w:tc>
          <w:tcPr>
            <w:tcW w:w="606" w:type="dxa"/>
          </w:tcPr>
          <w:p w14:paraId="7838A033" w14:textId="77777777" w:rsidR="000C5B6B" w:rsidRPr="00DE6347" w:rsidRDefault="007921CF" w:rsidP="00211930">
            <w:pPr>
              <w:jc w:val="center"/>
            </w:pPr>
            <w:r>
              <w:t>0.1</w:t>
            </w:r>
          </w:p>
        </w:tc>
        <w:tc>
          <w:tcPr>
            <w:tcW w:w="1629" w:type="dxa"/>
          </w:tcPr>
          <w:p w14:paraId="2F66B658" w14:textId="77777777" w:rsidR="000C5B6B" w:rsidRPr="00DE6347" w:rsidRDefault="00B13F48" w:rsidP="00211930">
            <w:pPr>
              <w:jc w:val="center"/>
            </w:pPr>
            <w:r>
              <w:t>05</w:t>
            </w:r>
            <w:r w:rsidR="000C5B6B" w:rsidRPr="00DE6347">
              <w:t>-</w:t>
            </w:r>
            <w:r w:rsidR="007921CF">
              <w:t>10</w:t>
            </w:r>
            <w:r w:rsidR="000C5B6B" w:rsidRPr="00DE6347">
              <w:t>-</w:t>
            </w:r>
            <w:r w:rsidR="007921CF">
              <w:t>2018</w:t>
            </w:r>
          </w:p>
        </w:tc>
        <w:tc>
          <w:tcPr>
            <w:tcW w:w="1701" w:type="dxa"/>
          </w:tcPr>
          <w:p w14:paraId="126E2484" w14:textId="77777777" w:rsidR="000C5B6B" w:rsidRDefault="007921CF" w:rsidP="0032165A">
            <w:pPr>
              <w:keepNext/>
              <w:keepLines/>
              <w:jc w:val="center"/>
            </w:pPr>
            <w:r>
              <w:t>Andrea Lorelli</w:t>
            </w:r>
          </w:p>
        </w:tc>
        <w:tc>
          <w:tcPr>
            <w:tcW w:w="1275" w:type="dxa"/>
          </w:tcPr>
          <w:p w14:paraId="267B8790" w14:textId="77777777" w:rsidR="000C5B6B" w:rsidRDefault="007921CF" w:rsidP="0032165A">
            <w:pPr>
              <w:keepNext/>
              <w:keepLines/>
              <w:jc w:val="center"/>
            </w:pPr>
            <w:r>
              <w:t>First draft</w:t>
            </w:r>
          </w:p>
        </w:tc>
        <w:tc>
          <w:tcPr>
            <w:tcW w:w="3969" w:type="dxa"/>
          </w:tcPr>
          <w:p w14:paraId="6C0C6E36" w14:textId="77777777" w:rsidR="000C5B6B" w:rsidRDefault="000C5B6B" w:rsidP="000C5B6B">
            <w:pPr>
              <w:keepNext/>
              <w:keepLines/>
            </w:pPr>
          </w:p>
        </w:tc>
      </w:tr>
      <w:tr w:rsidR="00892139" w14:paraId="0231D19A" w14:textId="77777777" w:rsidTr="007921CF">
        <w:tc>
          <w:tcPr>
            <w:tcW w:w="606" w:type="dxa"/>
          </w:tcPr>
          <w:p w14:paraId="24021376" w14:textId="77777777" w:rsidR="00892139" w:rsidRDefault="00892139" w:rsidP="00211930">
            <w:pPr>
              <w:jc w:val="center"/>
            </w:pPr>
            <w:r>
              <w:t>0.2</w:t>
            </w:r>
          </w:p>
        </w:tc>
        <w:tc>
          <w:tcPr>
            <w:tcW w:w="1629" w:type="dxa"/>
          </w:tcPr>
          <w:p w14:paraId="7EB153C1" w14:textId="77777777" w:rsidR="00892139" w:rsidRDefault="00892139" w:rsidP="00211930">
            <w:pPr>
              <w:jc w:val="center"/>
            </w:pPr>
            <w:r>
              <w:t>16-10-2018</w:t>
            </w:r>
          </w:p>
        </w:tc>
        <w:tc>
          <w:tcPr>
            <w:tcW w:w="1701" w:type="dxa"/>
          </w:tcPr>
          <w:p w14:paraId="73E714A9" w14:textId="77777777" w:rsidR="00892139" w:rsidRDefault="00892139" w:rsidP="0032165A">
            <w:pPr>
              <w:keepNext/>
              <w:keepLines/>
              <w:jc w:val="center"/>
            </w:pPr>
            <w:r>
              <w:t>Andrea Lorelli</w:t>
            </w:r>
          </w:p>
        </w:tc>
        <w:tc>
          <w:tcPr>
            <w:tcW w:w="1275" w:type="dxa"/>
          </w:tcPr>
          <w:p w14:paraId="031099D9" w14:textId="77777777" w:rsidR="00892139" w:rsidRDefault="00892139" w:rsidP="0032165A">
            <w:pPr>
              <w:keepNext/>
              <w:keepLines/>
              <w:jc w:val="center"/>
            </w:pPr>
            <w:r>
              <w:t>Final draft</w:t>
            </w:r>
          </w:p>
        </w:tc>
        <w:tc>
          <w:tcPr>
            <w:tcW w:w="3969" w:type="dxa"/>
          </w:tcPr>
          <w:p w14:paraId="2EEAD673" w14:textId="57F8F388" w:rsidR="00892139" w:rsidRDefault="00892139" w:rsidP="000C5B6B">
            <w:pPr>
              <w:keepNext/>
              <w:keepLines/>
            </w:pPr>
            <w:r>
              <w:t>Reviewed by CTI/</w:t>
            </w:r>
            <w:r w:rsidR="007C6720">
              <w:t>TGMARINE</w:t>
            </w:r>
          </w:p>
        </w:tc>
      </w:tr>
      <w:tr w:rsidR="00F33AA2" w14:paraId="03AD3909" w14:textId="77777777" w:rsidTr="007921CF">
        <w:tc>
          <w:tcPr>
            <w:tcW w:w="606" w:type="dxa"/>
          </w:tcPr>
          <w:p w14:paraId="4C42A091" w14:textId="77777777" w:rsidR="00F33AA2" w:rsidRDefault="00F33AA2" w:rsidP="00211930">
            <w:pPr>
              <w:jc w:val="center"/>
            </w:pPr>
            <w:r>
              <w:t>0.3</w:t>
            </w:r>
          </w:p>
        </w:tc>
        <w:tc>
          <w:tcPr>
            <w:tcW w:w="1629" w:type="dxa"/>
          </w:tcPr>
          <w:p w14:paraId="3316A72E" w14:textId="77777777" w:rsidR="00F33AA2" w:rsidRDefault="00F33AA2" w:rsidP="00211930">
            <w:pPr>
              <w:jc w:val="center"/>
            </w:pPr>
            <w:r>
              <w:t>17-10-2018</w:t>
            </w:r>
          </w:p>
        </w:tc>
        <w:tc>
          <w:tcPr>
            <w:tcW w:w="1701" w:type="dxa"/>
          </w:tcPr>
          <w:p w14:paraId="07186BA7" w14:textId="77777777" w:rsidR="00F33AA2" w:rsidRDefault="00F33AA2" w:rsidP="0032165A">
            <w:pPr>
              <w:keepNext/>
              <w:keepLines/>
              <w:jc w:val="center"/>
            </w:pPr>
            <w:r>
              <w:t>Andrea Lorelli</w:t>
            </w:r>
          </w:p>
        </w:tc>
        <w:tc>
          <w:tcPr>
            <w:tcW w:w="1275" w:type="dxa"/>
          </w:tcPr>
          <w:p w14:paraId="4EE69446" w14:textId="77777777" w:rsidR="00F33AA2" w:rsidRDefault="00F33AA2" w:rsidP="0032165A">
            <w:pPr>
              <w:keepNext/>
              <w:keepLines/>
              <w:jc w:val="center"/>
            </w:pPr>
            <w:r>
              <w:t>Final draft</w:t>
            </w:r>
          </w:p>
        </w:tc>
        <w:tc>
          <w:tcPr>
            <w:tcW w:w="3969" w:type="dxa"/>
          </w:tcPr>
          <w:p w14:paraId="7ED31A84" w14:textId="04A3938F" w:rsidR="00F33AA2" w:rsidRDefault="007424F5" w:rsidP="000C5B6B">
            <w:pPr>
              <w:keepNext/>
              <w:keepLines/>
            </w:pPr>
            <w:r>
              <w:t xml:space="preserve">Reviewed by </w:t>
            </w:r>
            <w:r w:rsidR="007C6720">
              <w:t>TGMARINE</w:t>
            </w:r>
          </w:p>
        </w:tc>
      </w:tr>
      <w:tr w:rsidR="007424F5" w14:paraId="278EF3D6" w14:textId="77777777" w:rsidTr="007921CF">
        <w:tc>
          <w:tcPr>
            <w:tcW w:w="606" w:type="dxa"/>
          </w:tcPr>
          <w:p w14:paraId="2771C425" w14:textId="77777777" w:rsidR="007424F5" w:rsidRDefault="007424F5" w:rsidP="00211930">
            <w:pPr>
              <w:jc w:val="center"/>
            </w:pPr>
            <w:r>
              <w:t>0.4</w:t>
            </w:r>
          </w:p>
        </w:tc>
        <w:tc>
          <w:tcPr>
            <w:tcW w:w="1629" w:type="dxa"/>
          </w:tcPr>
          <w:p w14:paraId="527E89EB" w14:textId="77777777" w:rsidR="007424F5" w:rsidRDefault="007424F5" w:rsidP="00211930">
            <w:pPr>
              <w:jc w:val="center"/>
            </w:pPr>
            <w:r>
              <w:t>18-10-2018</w:t>
            </w:r>
          </w:p>
        </w:tc>
        <w:tc>
          <w:tcPr>
            <w:tcW w:w="1701" w:type="dxa"/>
          </w:tcPr>
          <w:p w14:paraId="5B7DEB57" w14:textId="77777777" w:rsidR="007424F5" w:rsidRDefault="007424F5" w:rsidP="0032165A">
            <w:pPr>
              <w:keepNext/>
              <w:keepLines/>
              <w:jc w:val="center"/>
            </w:pPr>
            <w:r>
              <w:t>Andrea Lorelli</w:t>
            </w:r>
          </w:p>
        </w:tc>
        <w:tc>
          <w:tcPr>
            <w:tcW w:w="1275" w:type="dxa"/>
          </w:tcPr>
          <w:p w14:paraId="08BA42D3" w14:textId="77777777" w:rsidR="007424F5" w:rsidRDefault="007424F5" w:rsidP="0032165A">
            <w:pPr>
              <w:keepNext/>
              <w:keepLines/>
              <w:jc w:val="center"/>
            </w:pPr>
            <w:r>
              <w:t>Final draft</w:t>
            </w:r>
          </w:p>
        </w:tc>
        <w:tc>
          <w:tcPr>
            <w:tcW w:w="3969" w:type="dxa"/>
          </w:tcPr>
          <w:p w14:paraId="6CA24070" w14:textId="12607EB0" w:rsidR="007424F5" w:rsidRDefault="007424F5" w:rsidP="000C5B6B">
            <w:pPr>
              <w:keepNext/>
              <w:keepLines/>
            </w:pPr>
            <w:r>
              <w:t xml:space="preserve">Approved by </w:t>
            </w:r>
            <w:r w:rsidR="007C6720">
              <w:t>TGMARINE</w:t>
            </w:r>
          </w:p>
        </w:tc>
      </w:tr>
      <w:tr w:rsidR="00077320" w14:paraId="4B47E3A1" w14:textId="77777777" w:rsidTr="007921CF">
        <w:tc>
          <w:tcPr>
            <w:tcW w:w="606" w:type="dxa"/>
          </w:tcPr>
          <w:p w14:paraId="215C4E6F" w14:textId="7C08B6D1" w:rsidR="00077320" w:rsidRDefault="00077320" w:rsidP="00211930">
            <w:pPr>
              <w:jc w:val="center"/>
            </w:pPr>
            <w:r>
              <w:t>0.5</w:t>
            </w:r>
          </w:p>
        </w:tc>
        <w:tc>
          <w:tcPr>
            <w:tcW w:w="1629" w:type="dxa"/>
          </w:tcPr>
          <w:p w14:paraId="6D39AB20" w14:textId="4B91A845" w:rsidR="00077320" w:rsidRDefault="00077320" w:rsidP="00211930">
            <w:pPr>
              <w:jc w:val="center"/>
            </w:pPr>
            <w:r>
              <w:t>21-10-2018</w:t>
            </w:r>
          </w:p>
        </w:tc>
        <w:tc>
          <w:tcPr>
            <w:tcW w:w="1701" w:type="dxa"/>
          </w:tcPr>
          <w:p w14:paraId="5866CA4F" w14:textId="2CB8D3B3" w:rsidR="00077320" w:rsidRDefault="00077320" w:rsidP="0032165A">
            <w:pPr>
              <w:keepNext/>
              <w:keepLines/>
              <w:jc w:val="center"/>
            </w:pPr>
            <w:r>
              <w:t>Youssouf Sakho</w:t>
            </w:r>
          </w:p>
        </w:tc>
        <w:tc>
          <w:tcPr>
            <w:tcW w:w="1275" w:type="dxa"/>
          </w:tcPr>
          <w:p w14:paraId="7A6C10E3" w14:textId="366CEC7B" w:rsidR="00077320" w:rsidRDefault="00077320" w:rsidP="0032165A">
            <w:pPr>
              <w:keepNext/>
              <w:keepLines/>
              <w:jc w:val="center"/>
            </w:pPr>
            <w:r>
              <w:t>Final draft</w:t>
            </w:r>
          </w:p>
        </w:tc>
        <w:tc>
          <w:tcPr>
            <w:tcW w:w="3969" w:type="dxa"/>
          </w:tcPr>
          <w:p w14:paraId="1ED0CCA7" w14:textId="73807F22" w:rsidR="00077320" w:rsidRDefault="00077320" w:rsidP="000C5B6B">
            <w:pPr>
              <w:keepNext/>
              <w:keepLines/>
            </w:pPr>
            <w:r>
              <w:t>Consistency check</w:t>
            </w:r>
          </w:p>
        </w:tc>
      </w:tr>
      <w:tr w:rsidR="007C6720" w14:paraId="49B82169" w14:textId="77777777" w:rsidTr="007921CF">
        <w:tc>
          <w:tcPr>
            <w:tcW w:w="606" w:type="dxa"/>
          </w:tcPr>
          <w:p w14:paraId="2F3E9333" w14:textId="74814B2C" w:rsidR="007C6720" w:rsidRDefault="007C6720" w:rsidP="00211930">
            <w:pPr>
              <w:jc w:val="center"/>
            </w:pPr>
            <w:r>
              <w:t>0.6</w:t>
            </w:r>
          </w:p>
        </w:tc>
        <w:tc>
          <w:tcPr>
            <w:tcW w:w="1629" w:type="dxa"/>
          </w:tcPr>
          <w:p w14:paraId="0EA1DDE0" w14:textId="5CFA5CC4" w:rsidR="007C6720" w:rsidRDefault="007C6720" w:rsidP="00211930">
            <w:pPr>
              <w:jc w:val="center"/>
            </w:pPr>
            <w:r>
              <w:t>18-02-2019</w:t>
            </w:r>
          </w:p>
        </w:tc>
        <w:tc>
          <w:tcPr>
            <w:tcW w:w="1701" w:type="dxa"/>
          </w:tcPr>
          <w:p w14:paraId="72C9A5C0" w14:textId="41EB3A86" w:rsidR="007C6720" w:rsidRDefault="007C6720" w:rsidP="0032165A">
            <w:pPr>
              <w:keepNext/>
              <w:keepLines/>
              <w:jc w:val="center"/>
            </w:pPr>
            <w:r>
              <w:t>Youssouf Sakho</w:t>
            </w:r>
          </w:p>
        </w:tc>
        <w:tc>
          <w:tcPr>
            <w:tcW w:w="1275" w:type="dxa"/>
          </w:tcPr>
          <w:p w14:paraId="3CE8AC9D" w14:textId="3F8DF66C" w:rsidR="007C6720" w:rsidRDefault="007C6720" w:rsidP="0032165A">
            <w:pPr>
              <w:keepNext/>
              <w:keepLines/>
              <w:jc w:val="center"/>
            </w:pPr>
            <w:r>
              <w:t>Board Approved</w:t>
            </w:r>
          </w:p>
        </w:tc>
        <w:tc>
          <w:tcPr>
            <w:tcW w:w="3969" w:type="dxa"/>
          </w:tcPr>
          <w:p w14:paraId="4532D23C" w14:textId="6A2BCD82" w:rsidR="007C6720" w:rsidRDefault="007C6720" w:rsidP="000C5B6B">
            <w:pPr>
              <w:keepNext/>
              <w:keepLines/>
            </w:pPr>
            <w:r>
              <w:t>Updates before CL publication</w:t>
            </w:r>
          </w:p>
        </w:tc>
      </w:tr>
    </w:tbl>
    <w:p w14:paraId="322D28FE" w14:textId="4867BC23" w:rsidR="00645150" w:rsidRPr="0007181A" w:rsidRDefault="00645150" w:rsidP="00A65393"/>
    <w:sectPr w:rsidR="00645150" w:rsidRPr="0007181A" w:rsidSect="00C501C8">
      <w:headerReference w:type="default" r:id="rId16"/>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D87A" w14:textId="77777777" w:rsidR="007C6720" w:rsidRDefault="007C6720">
      <w:r>
        <w:separator/>
      </w:r>
    </w:p>
  </w:endnote>
  <w:endnote w:type="continuationSeparator" w:id="0">
    <w:p w14:paraId="5F794293" w14:textId="77777777" w:rsidR="007C6720" w:rsidRDefault="007C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868F" w14:textId="77777777" w:rsidR="007C6720" w:rsidRDefault="007C6720">
      <w:r>
        <w:separator/>
      </w:r>
    </w:p>
  </w:footnote>
  <w:footnote w:type="continuationSeparator" w:id="0">
    <w:p w14:paraId="057DC0ED" w14:textId="77777777" w:rsidR="007C6720" w:rsidRDefault="007C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7C6720" w14:paraId="6CDE2059" w14:textId="77777777">
      <w:trPr>
        <w:jc w:val="right"/>
      </w:trPr>
      <w:tc>
        <w:tcPr>
          <w:tcW w:w="5039" w:type="dxa"/>
        </w:tcPr>
        <w:p w14:paraId="626C3946" w14:textId="06BFDE6B" w:rsidR="007C6720" w:rsidRDefault="007C6720" w:rsidP="00094E3E">
          <w:pPr>
            <w:pStyle w:val="Header"/>
          </w:pPr>
          <w:r>
            <w:t>ToR STF CY</w:t>
          </w:r>
        </w:p>
      </w:tc>
    </w:tr>
    <w:tr w:rsidR="007C6720" w14:paraId="316CFAE6" w14:textId="77777777">
      <w:trPr>
        <w:jc w:val="right"/>
      </w:trPr>
      <w:tc>
        <w:tcPr>
          <w:tcW w:w="5039" w:type="dxa"/>
        </w:tcPr>
        <w:p w14:paraId="208BE215" w14:textId="77777777" w:rsidR="007C6720" w:rsidRPr="001B5122" w:rsidRDefault="007C672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11</w:t>
          </w:r>
          <w:r w:rsidRPr="001B5122">
            <w:fldChar w:fldCharType="end"/>
          </w:r>
          <w:r w:rsidRPr="001B5122">
            <w:t xml:space="preserve"> of </w:t>
          </w:r>
          <w:r w:rsidR="005C4289">
            <w:rPr>
              <w:noProof/>
            </w:rPr>
            <w:fldChar w:fldCharType="begin"/>
          </w:r>
          <w:r w:rsidR="005C4289">
            <w:rPr>
              <w:noProof/>
            </w:rPr>
            <w:instrText xml:space="preserve"> NUMPAGES   \* MERGEFORMAT </w:instrText>
          </w:r>
          <w:r w:rsidR="005C4289">
            <w:rPr>
              <w:noProof/>
            </w:rPr>
            <w:fldChar w:fldCharType="separate"/>
          </w:r>
          <w:r>
            <w:rPr>
              <w:noProof/>
            </w:rPr>
            <w:t>11</w:t>
          </w:r>
          <w:r w:rsidR="005C4289">
            <w:rPr>
              <w:noProof/>
            </w:rPr>
            <w:fldChar w:fldCharType="end"/>
          </w:r>
        </w:p>
      </w:tc>
    </w:tr>
  </w:tbl>
  <w:p w14:paraId="3CE21708" w14:textId="77777777" w:rsidR="007C6720" w:rsidRPr="001B5122" w:rsidRDefault="007C6720"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36E272A"/>
    <w:multiLevelType w:val="hybridMultilevel"/>
    <w:tmpl w:val="3E3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704633"/>
    <w:multiLevelType w:val="hybridMultilevel"/>
    <w:tmpl w:val="F828A09E"/>
    <w:lvl w:ilvl="0" w:tplc="D1505F48">
      <w:start w:val="1"/>
      <w:numFmt w:val="bullet"/>
      <w:pStyle w:val="B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Override>
  </w:num>
  <w:num w:numId="5">
    <w:abstractNumId w:val="6"/>
  </w:num>
  <w:num w:numId="6">
    <w:abstractNumId w:val="4"/>
  </w:num>
  <w:num w:numId="7">
    <w:abstractNumId w:val="8"/>
  </w:num>
  <w:num w:numId="8">
    <w:abstractNumId w:val="11"/>
  </w:num>
  <w:num w:numId="9">
    <w:abstractNumId w:val="7"/>
  </w:num>
  <w:num w:numId="10">
    <w:abstractNumId w:val="1"/>
  </w:num>
  <w:num w:numId="11">
    <w:abstractNumId w:val="1"/>
  </w:num>
  <w:num w:numId="12">
    <w:abstractNumId w:val="0"/>
  </w:num>
  <w:num w:numId="13">
    <w:abstractNumId w:val="2"/>
  </w:num>
  <w:num w:numId="14">
    <w:abstractNumId w:val="10"/>
  </w:num>
  <w:num w:numId="15">
    <w:abstractNumId w:val="5"/>
  </w:num>
  <w:num w:numId="16">
    <w:abstractNumId w:val="10"/>
  </w:num>
  <w:num w:numId="17">
    <w:abstractNumId w:val="3"/>
  </w:num>
  <w:num w:numId="18">
    <w:abstractNumId w:val="3"/>
  </w:num>
  <w:num w:numId="19">
    <w:abstractNumId w:val="10"/>
  </w:num>
  <w:num w:numId="20">
    <w:abstractNumId w:val="1"/>
  </w:num>
  <w:num w:numId="21">
    <w:abstractNumId w:val="10"/>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6617"/>
    <w:rsid w:val="00007B38"/>
    <w:rsid w:val="0001165D"/>
    <w:rsid w:val="00037530"/>
    <w:rsid w:val="00040998"/>
    <w:rsid w:val="000452A6"/>
    <w:rsid w:val="000454EE"/>
    <w:rsid w:val="0004591F"/>
    <w:rsid w:val="00050CD7"/>
    <w:rsid w:val="00052C9C"/>
    <w:rsid w:val="00056F5A"/>
    <w:rsid w:val="00061EB1"/>
    <w:rsid w:val="000633C1"/>
    <w:rsid w:val="0006411F"/>
    <w:rsid w:val="00064399"/>
    <w:rsid w:val="00064D0E"/>
    <w:rsid w:val="00067A31"/>
    <w:rsid w:val="0007181A"/>
    <w:rsid w:val="00071C49"/>
    <w:rsid w:val="00074B16"/>
    <w:rsid w:val="00077320"/>
    <w:rsid w:val="00077A05"/>
    <w:rsid w:val="0008066C"/>
    <w:rsid w:val="000830DC"/>
    <w:rsid w:val="00083911"/>
    <w:rsid w:val="00094E3E"/>
    <w:rsid w:val="000A1222"/>
    <w:rsid w:val="000A5E70"/>
    <w:rsid w:val="000B331A"/>
    <w:rsid w:val="000C5B6B"/>
    <w:rsid w:val="000C6889"/>
    <w:rsid w:val="000D0026"/>
    <w:rsid w:val="000D4549"/>
    <w:rsid w:val="000D6CA9"/>
    <w:rsid w:val="000D709D"/>
    <w:rsid w:val="000E1F4E"/>
    <w:rsid w:val="000E78C8"/>
    <w:rsid w:val="000F2D9E"/>
    <w:rsid w:val="00101434"/>
    <w:rsid w:val="00104A3F"/>
    <w:rsid w:val="00105117"/>
    <w:rsid w:val="00106AA4"/>
    <w:rsid w:val="00133C8A"/>
    <w:rsid w:val="001350FA"/>
    <w:rsid w:val="0014707A"/>
    <w:rsid w:val="00153FFE"/>
    <w:rsid w:val="00165767"/>
    <w:rsid w:val="00166269"/>
    <w:rsid w:val="001711F0"/>
    <w:rsid w:val="001763AC"/>
    <w:rsid w:val="001812F1"/>
    <w:rsid w:val="0018698A"/>
    <w:rsid w:val="00190FCC"/>
    <w:rsid w:val="00191B16"/>
    <w:rsid w:val="001961FA"/>
    <w:rsid w:val="001A0490"/>
    <w:rsid w:val="001A3BE6"/>
    <w:rsid w:val="001A45A7"/>
    <w:rsid w:val="001B5122"/>
    <w:rsid w:val="001B5993"/>
    <w:rsid w:val="001C0CBC"/>
    <w:rsid w:val="001D044E"/>
    <w:rsid w:val="001D531B"/>
    <w:rsid w:val="001D7882"/>
    <w:rsid w:val="001E70D8"/>
    <w:rsid w:val="001F1A5B"/>
    <w:rsid w:val="001F4C30"/>
    <w:rsid w:val="001F6978"/>
    <w:rsid w:val="001F6E56"/>
    <w:rsid w:val="00203E1D"/>
    <w:rsid w:val="002067E4"/>
    <w:rsid w:val="002074F3"/>
    <w:rsid w:val="00207D29"/>
    <w:rsid w:val="0021101A"/>
    <w:rsid w:val="00211930"/>
    <w:rsid w:val="00213878"/>
    <w:rsid w:val="002146B2"/>
    <w:rsid w:val="002214FF"/>
    <w:rsid w:val="00222CE2"/>
    <w:rsid w:val="00225FBC"/>
    <w:rsid w:val="00226C19"/>
    <w:rsid w:val="00230372"/>
    <w:rsid w:val="00232234"/>
    <w:rsid w:val="00235703"/>
    <w:rsid w:val="00240D44"/>
    <w:rsid w:val="00240DFC"/>
    <w:rsid w:val="00245DEF"/>
    <w:rsid w:val="002465C1"/>
    <w:rsid w:val="00255D75"/>
    <w:rsid w:val="00260BF9"/>
    <w:rsid w:val="002706C4"/>
    <w:rsid w:val="0027092C"/>
    <w:rsid w:val="002940C9"/>
    <w:rsid w:val="002967EE"/>
    <w:rsid w:val="002A3509"/>
    <w:rsid w:val="002A4C4D"/>
    <w:rsid w:val="002A5ADD"/>
    <w:rsid w:val="002B3C3B"/>
    <w:rsid w:val="002B53F4"/>
    <w:rsid w:val="002C0D22"/>
    <w:rsid w:val="002C520E"/>
    <w:rsid w:val="002D0E5E"/>
    <w:rsid w:val="002D7F7F"/>
    <w:rsid w:val="002E0501"/>
    <w:rsid w:val="002E2C46"/>
    <w:rsid w:val="002F2159"/>
    <w:rsid w:val="00301EAE"/>
    <w:rsid w:val="00307450"/>
    <w:rsid w:val="00307E9E"/>
    <w:rsid w:val="00317D80"/>
    <w:rsid w:val="0032165A"/>
    <w:rsid w:val="00326B5F"/>
    <w:rsid w:val="00334B5B"/>
    <w:rsid w:val="00342C1C"/>
    <w:rsid w:val="00346D37"/>
    <w:rsid w:val="00353577"/>
    <w:rsid w:val="003559B9"/>
    <w:rsid w:val="003619E6"/>
    <w:rsid w:val="00362313"/>
    <w:rsid w:val="0036682D"/>
    <w:rsid w:val="003712C2"/>
    <w:rsid w:val="00387240"/>
    <w:rsid w:val="0039143C"/>
    <w:rsid w:val="003930E3"/>
    <w:rsid w:val="00394791"/>
    <w:rsid w:val="003976F4"/>
    <w:rsid w:val="003A1AC2"/>
    <w:rsid w:val="003A7099"/>
    <w:rsid w:val="003C10D0"/>
    <w:rsid w:val="003C1FCE"/>
    <w:rsid w:val="003C3945"/>
    <w:rsid w:val="003C3959"/>
    <w:rsid w:val="003D00B7"/>
    <w:rsid w:val="003D0A69"/>
    <w:rsid w:val="003D62DB"/>
    <w:rsid w:val="003E364C"/>
    <w:rsid w:val="003E794C"/>
    <w:rsid w:val="003F0573"/>
    <w:rsid w:val="003F17C4"/>
    <w:rsid w:val="003F5F7C"/>
    <w:rsid w:val="004004CA"/>
    <w:rsid w:val="00403DC4"/>
    <w:rsid w:val="004044D7"/>
    <w:rsid w:val="00405DEE"/>
    <w:rsid w:val="004126CE"/>
    <w:rsid w:val="004129C1"/>
    <w:rsid w:val="00413CCE"/>
    <w:rsid w:val="0041473D"/>
    <w:rsid w:val="004176AE"/>
    <w:rsid w:val="0042612C"/>
    <w:rsid w:val="0043148C"/>
    <w:rsid w:val="00431BF6"/>
    <w:rsid w:val="0043207D"/>
    <w:rsid w:val="004424CA"/>
    <w:rsid w:val="004424FD"/>
    <w:rsid w:val="00443B64"/>
    <w:rsid w:val="00445B21"/>
    <w:rsid w:val="00447420"/>
    <w:rsid w:val="00466814"/>
    <w:rsid w:val="00467D14"/>
    <w:rsid w:val="0047464C"/>
    <w:rsid w:val="0048227B"/>
    <w:rsid w:val="0048429F"/>
    <w:rsid w:val="0048730F"/>
    <w:rsid w:val="004A45D0"/>
    <w:rsid w:val="004A4C54"/>
    <w:rsid w:val="004A6E70"/>
    <w:rsid w:val="004B0855"/>
    <w:rsid w:val="004E31EA"/>
    <w:rsid w:val="004E546F"/>
    <w:rsid w:val="004E59A2"/>
    <w:rsid w:val="004E60A4"/>
    <w:rsid w:val="004F0134"/>
    <w:rsid w:val="004F33E5"/>
    <w:rsid w:val="0050099A"/>
    <w:rsid w:val="005203E7"/>
    <w:rsid w:val="00520A7D"/>
    <w:rsid w:val="005225F6"/>
    <w:rsid w:val="0052429C"/>
    <w:rsid w:val="0053799E"/>
    <w:rsid w:val="00540E73"/>
    <w:rsid w:val="0054208F"/>
    <w:rsid w:val="005510D7"/>
    <w:rsid w:val="00571192"/>
    <w:rsid w:val="00575C53"/>
    <w:rsid w:val="00576932"/>
    <w:rsid w:val="00583470"/>
    <w:rsid w:val="00583F1C"/>
    <w:rsid w:val="00590D14"/>
    <w:rsid w:val="005A0607"/>
    <w:rsid w:val="005A6313"/>
    <w:rsid w:val="005B2629"/>
    <w:rsid w:val="005B4C36"/>
    <w:rsid w:val="005B58E9"/>
    <w:rsid w:val="005C4289"/>
    <w:rsid w:val="005D07FE"/>
    <w:rsid w:val="005D099A"/>
    <w:rsid w:val="005D33AE"/>
    <w:rsid w:val="005E0C03"/>
    <w:rsid w:val="005E47D0"/>
    <w:rsid w:val="005E567D"/>
    <w:rsid w:val="005F1768"/>
    <w:rsid w:val="005F7BFB"/>
    <w:rsid w:val="00602BDF"/>
    <w:rsid w:val="00606DD1"/>
    <w:rsid w:val="00615997"/>
    <w:rsid w:val="00616732"/>
    <w:rsid w:val="00616906"/>
    <w:rsid w:val="00626E24"/>
    <w:rsid w:val="0062724E"/>
    <w:rsid w:val="00631CBF"/>
    <w:rsid w:val="0063448F"/>
    <w:rsid w:val="00645150"/>
    <w:rsid w:val="00652D4E"/>
    <w:rsid w:val="006674B6"/>
    <w:rsid w:val="006718C2"/>
    <w:rsid w:val="00671B95"/>
    <w:rsid w:val="0067292F"/>
    <w:rsid w:val="006739A1"/>
    <w:rsid w:val="006828EB"/>
    <w:rsid w:val="006846BF"/>
    <w:rsid w:val="00691BA1"/>
    <w:rsid w:val="006C2B23"/>
    <w:rsid w:val="006C4AB3"/>
    <w:rsid w:val="006D21C3"/>
    <w:rsid w:val="006D7A6A"/>
    <w:rsid w:val="006F0340"/>
    <w:rsid w:val="006F04F5"/>
    <w:rsid w:val="006F582B"/>
    <w:rsid w:val="00705310"/>
    <w:rsid w:val="00707D3E"/>
    <w:rsid w:val="007109FA"/>
    <w:rsid w:val="0071112F"/>
    <w:rsid w:val="00712FB8"/>
    <w:rsid w:val="00723850"/>
    <w:rsid w:val="00731126"/>
    <w:rsid w:val="00735348"/>
    <w:rsid w:val="00736DFB"/>
    <w:rsid w:val="00737527"/>
    <w:rsid w:val="007424F5"/>
    <w:rsid w:val="007524EA"/>
    <w:rsid w:val="00757985"/>
    <w:rsid w:val="00766AD0"/>
    <w:rsid w:val="00771071"/>
    <w:rsid w:val="00771F98"/>
    <w:rsid w:val="00773364"/>
    <w:rsid w:val="00773BE4"/>
    <w:rsid w:val="00780BF7"/>
    <w:rsid w:val="007837E0"/>
    <w:rsid w:val="00786693"/>
    <w:rsid w:val="007921CF"/>
    <w:rsid w:val="00792472"/>
    <w:rsid w:val="0079329C"/>
    <w:rsid w:val="007A31AC"/>
    <w:rsid w:val="007B0BBD"/>
    <w:rsid w:val="007B20AE"/>
    <w:rsid w:val="007B563E"/>
    <w:rsid w:val="007B584C"/>
    <w:rsid w:val="007C4BCB"/>
    <w:rsid w:val="007C6720"/>
    <w:rsid w:val="007D0E61"/>
    <w:rsid w:val="007D46F8"/>
    <w:rsid w:val="007D5EAB"/>
    <w:rsid w:val="007E2B68"/>
    <w:rsid w:val="007E467E"/>
    <w:rsid w:val="007F3679"/>
    <w:rsid w:val="007F6CF6"/>
    <w:rsid w:val="007F6E95"/>
    <w:rsid w:val="008000D4"/>
    <w:rsid w:val="00811471"/>
    <w:rsid w:val="00812940"/>
    <w:rsid w:val="00822DC3"/>
    <w:rsid w:val="00847B2F"/>
    <w:rsid w:val="00870795"/>
    <w:rsid w:val="00873FA3"/>
    <w:rsid w:val="00876F48"/>
    <w:rsid w:val="0088497A"/>
    <w:rsid w:val="00892139"/>
    <w:rsid w:val="00894284"/>
    <w:rsid w:val="008953B7"/>
    <w:rsid w:val="00897CF4"/>
    <w:rsid w:val="008A08AC"/>
    <w:rsid w:val="008B685A"/>
    <w:rsid w:val="008C1309"/>
    <w:rsid w:val="008C63DD"/>
    <w:rsid w:val="008D5CDB"/>
    <w:rsid w:val="008E26DA"/>
    <w:rsid w:val="008E4B3F"/>
    <w:rsid w:val="008F3ACC"/>
    <w:rsid w:val="00913632"/>
    <w:rsid w:val="00915AB2"/>
    <w:rsid w:val="00920014"/>
    <w:rsid w:val="00923E9E"/>
    <w:rsid w:val="00934D81"/>
    <w:rsid w:val="0093561F"/>
    <w:rsid w:val="00936838"/>
    <w:rsid w:val="009374BF"/>
    <w:rsid w:val="00941F1F"/>
    <w:rsid w:val="00942022"/>
    <w:rsid w:val="009463C0"/>
    <w:rsid w:val="00956FD4"/>
    <w:rsid w:val="009606D9"/>
    <w:rsid w:val="0097355E"/>
    <w:rsid w:val="00977897"/>
    <w:rsid w:val="00981281"/>
    <w:rsid w:val="00985720"/>
    <w:rsid w:val="009A201A"/>
    <w:rsid w:val="009A5114"/>
    <w:rsid w:val="009B67B6"/>
    <w:rsid w:val="009C11F9"/>
    <w:rsid w:val="009C1A3D"/>
    <w:rsid w:val="009C28E6"/>
    <w:rsid w:val="009C296A"/>
    <w:rsid w:val="009C56BF"/>
    <w:rsid w:val="009C6A84"/>
    <w:rsid w:val="009D77B7"/>
    <w:rsid w:val="009E39AE"/>
    <w:rsid w:val="009E5B71"/>
    <w:rsid w:val="009E7A23"/>
    <w:rsid w:val="009F0B21"/>
    <w:rsid w:val="009F2C86"/>
    <w:rsid w:val="009F2D55"/>
    <w:rsid w:val="00A31CA2"/>
    <w:rsid w:val="00A33699"/>
    <w:rsid w:val="00A36459"/>
    <w:rsid w:val="00A36BA1"/>
    <w:rsid w:val="00A423E6"/>
    <w:rsid w:val="00A4262E"/>
    <w:rsid w:val="00A526B3"/>
    <w:rsid w:val="00A5362D"/>
    <w:rsid w:val="00A54C52"/>
    <w:rsid w:val="00A5599B"/>
    <w:rsid w:val="00A63AE0"/>
    <w:rsid w:val="00A65393"/>
    <w:rsid w:val="00A672C6"/>
    <w:rsid w:val="00A83798"/>
    <w:rsid w:val="00A83FE4"/>
    <w:rsid w:val="00A86BF7"/>
    <w:rsid w:val="00A906B1"/>
    <w:rsid w:val="00A92249"/>
    <w:rsid w:val="00AA70DC"/>
    <w:rsid w:val="00AB0CC7"/>
    <w:rsid w:val="00AB2879"/>
    <w:rsid w:val="00AC25B1"/>
    <w:rsid w:val="00AC34E8"/>
    <w:rsid w:val="00AE0BDF"/>
    <w:rsid w:val="00AE23BD"/>
    <w:rsid w:val="00AE7BDC"/>
    <w:rsid w:val="00AF1CF3"/>
    <w:rsid w:val="00AF2ACE"/>
    <w:rsid w:val="00B0264B"/>
    <w:rsid w:val="00B02BE6"/>
    <w:rsid w:val="00B05C0D"/>
    <w:rsid w:val="00B076D5"/>
    <w:rsid w:val="00B11574"/>
    <w:rsid w:val="00B13F48"/>
    <w:rsid w:val="00B16261"/>
    <w:rsid w:val="00B32E6E"/>
    <w:rsid w:val="00B37FA6"/>
    <w:rsid w:val="00B446F0"/>
    <w:rsid w:val="00B5148D"/>
    <w:rsid w:val="00B52960"/>
    <w:rsid w:val="00B75AB1"/>
    <w:rsid w:val="00B81DF9"/>
    <w:rsid w:val="00B84199"/>
    <w:rsid w:val="00B95033"/>
    <w:rsid w:val="00B96703"/>
    <w:rsid w:val="00BA0F61"/>
    <w:rsid w:val="00BC15C0"/>
    <w:rsid w:val="00BC2BA6"/>
    <w:rsid w:val="00BC7275"/>
    <w:rsid w:val="00BD5E6F"/>
    <w:rsid w:val="00BD7748"/>
    <w:rsid w:val="00BE5671"/>
    <w:rsid w:val="00BE7956"/>
    <w:rsid w:val="00BE7F16"/>
    <w:rsid w:val="00C11941"/>
    <w:rsid w:val="00C121CE"/>
    <w:rsid w:val="00C31D6C"/>
    <w:rsid w:val="00C36FBE"/>
    <w:rsid w:val="00C374FE"/>
    <w:rsid w:val="00C435B8"/>
    <w:rsid w:val="00C43A8E"/>
    <w:rsid w:val="00C45E35"/>
    <w:rsid w:val="00C501C8"/>
    <w:rsid w:val="00C66329"/>
    <w:rsid w:val="00C72DEB"/>
    <w:rsid w:val="00C72E73"/>
    <w:rsid w:val="00C83CC4"/>
    <w:rsid w:val="00C93DDE"/>
    <w:rsid w:val="00CA1D99"/>
    <w:rsid w:val="00CC2455"/>
    <w:rsid w:val="00CC7898"/>
    <w:rsid w:val="00CD6DAD"/>
    <w:rsid w:val="00CD7F46"/>
    <w:rsid w:val="00CE22ED"/>
    <w:rsid w:val="00CE45A9"/>
    <w:rsid w:val="00D07A21"/>
    <w:rsid w:val="00D151EC"/>
    <w:rsid w:val="00D35A44"/>
    <w:rsid w:val="00D371D7"/>
    <w:rsid w:val="00D43029"/>
    <w:rsid w:val="00D517C9"/>
    <w:rsid w:val="00D5586A"/>
    <w:rsid w:val="00D72800"/>
    <w:rsid w:val="00D73124"/>
    <w:rsid w:val="00D737A8"/>
    <w:rsid w:val="00D83A13"/>
    <w:rsid w:val="00D8613B"/>
    <w:rsid w:val="00D8666A"/>
    <w:rsid w:val="00DA05C5"/>
    <w:rsid w:val="00DA080D"/>
    <w:rsid w:val="00DA156A"/>
    <w:rsid w:val="00DB0074"/>
    <w:rsid w:val="00DB05B5"/>
    <w:rsid w:val="00DB7A01"/>
    <w:rsid w:val="00DC098B"/>
    <w:rsid w:val="00DC227C"/>
    <w:rsid w:val="00DD2743"/>
    <w:rsid w:val="00DD532F"/>
    <w:rsid w:val="00DD580B"/>
    <w:rsid w:val="00DE0F92"/>
    <w:rsid w:val="00DE178A"/>
    <w:rsid w:val="00DE6347"/>
    <w:rsid w:val="00DE70C3"/>
    <w:rsid w:val="00DE7CB2"/>
    <w:rsid w:val="00DF0B27"/>
    <w:rsid w:val="00DF3DD4"/>
    <w:rsid w:val="00E0456B"/>
    <w:rsid w:val="00E06897"/>
    <w:rsid w:val="00E15808"/>
    <w:rsid w:val="00E21FF3"/>
    <w:rsid w:val="00E240A4"/>
    <w:rsid w:val="00E33BB4"/>
    <w:rsid w:val="00E34C3D"/>
    <w:rsid w:val="00E41D46"/>
    <w:rsid w:val="00E42B54"/>
    <w:rsid w:val="00E45EBC"/>
    <w:rsid w:val="00E53A64"/>
    <w:rsid w:val="00E61839"/>
    <w:rsid w:val="00E63973"/>
    <w:rsid w:val="00E643BE"/>
    <w:rsid w:val="00E64D4E"/>
    <w:rsid w:val="00E72B98"/>
    <w:rsid w:val="00E73F1D"/>
    <w:rsid w:val="00E74DD0"/>
    <w:rsid w:val="00E753B7"/>
    <w:rsid w:val="00E80170"/>
    <w:rsid w:val="00E85BDA"/>
    <w:rsid w:val="00EA5696"/>
    <w:rsid w:val="00EB731F"/>
    <w:rsid w:val="00EB737E"/>
    <w:rsid w:val="00EC0CE5"/>
    <w:rsid w:val="00EC2FC5"/>
    <w:rsid w:val="00EC3AB4"/>
    <w:rsid w:val="00ED14FC"/>
    <w:rsid w:val="00ED1965"/>
    <w:rsid w:val="00EE696D"/>
    <w:rsid w:val="00F002AE"/>
    <w:rsid w:val="00F02B33"/>
    <w:rsid w:val="00F12F49"/>
    <w:rsid w:val="00F14966"/>
    <w:rsid w:val="00F1596D"/>
    <w:rsid w:val="00F20B43"/>
    <w:rsid w:val="00F2785A"/>
    <w:rsid w:val="00F32120"/>
    <w:rsid w:val="00F33AA2"/>
    <w:rsid w:val="00F4050E"/>
    <w:rsid w:val="00F413B9"/>
    <w:rsid w:val="00F41BD4"/>
    <w:rsid w:val="00F41C52"/>
    <w:rsid w:val="00F42756"/>
    <w:rsid w:val="00F44B4E"/>
    <w:rsid w:val="00F544FA"/>
    <w:rsid w:val="00F57DCA"/>
    <w:rsid w:val="00F656A8"/>
    <w:rsid w:val="00F728BA"/>
    <w:rsid w:val="00F72B63"/>
    <w:rsid w:val="00F74754"/>
    <w:rsid w:val="00F800F9"/>
    <w:rsid w:val="00F82665"/>
    <w:rsid w:val="00F830B6"/>
    <w:rsid w:val="00F8740E"/>
    <w:rsid w:val="00FA7903"/>
    <w:rsid w:val="00FB152C"/>
    <w:rsid w:val="00FC161B"/>
    <w:rsid w:val="00FC2EA9"/>
    <w:rsid w:val="00FD1790"/>
    <w:rsid w:val="00FD5785"/>
    <w:rsid w:val="00FE4733"/>
    <w:rsid w:val="00FE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60746"/>
  <w15:chartTrackingRefBased/>
  <w15:docId w15:val="{8726557A-0CF8-444F-B710-95A47F7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148C"/>
    <w:pPr>
      <w:tabs>
        <w:tab w:val="left" w:pos="1418"/>
        <w:tab w:val="left" w:pos="4678"/>
        <w:tab w:val="left" w:pos="5954"/>
        <w:tab w:val="left" w:pos="7088"/>
      </w:tabs>
      <w:overflowPunct w:val="0"/>
      <w:autoSpaceDE w:val="0"/>
      <w:autoSpaceDN w:val="0"/>
      <w:adjustRightInd w:val="0"/>
      <w:jc w:val="both"/>
    </w:pPr>
    <w:rPr>
      <w:rFonts w:ascii="Arial" w:eastAsia="PMingLiU"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4"/>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styleId="FollowedHyperlink">
    <w:name w:val="FollowedHyperlink"/>
    <w:rsid w:val="00467D14"/>
    <w:rPr>
      <w:color w:val="954F72"/>
      <w:u w:val="single"/>
    </w:rPr>
  </w:style>
  <w:style w:type="paragraph" w:styleId="CommentSubject">
    <w:name w:val="annotation subject"/>
    <w:basedOn w:val="CommentText"/>
    <w:next w:val="CommentText"/>
    <w:link w:val="CommentSubjectChar"/>
    <w:uiPriority w:val="99"/>
    <w:rsid w:val="0027092C"/>
    <w:rPr>
      <w:b/>
      <w:bCs/>
    </w:rPr>
  </w:style>
  <w:style w:type="character" w:customStyle="1" w:styleId="CommentSubjectChar">
    <w:name w:val="Comment Subject Char"/>
    <w:link w:val="CommentSubject"/>
    <w:uiPriority w:val="99"/>
    <w:rsid w:val="0027092C"/>
    <w:rPr>
      <w:rFonts w:ascii="Arial" w:eastAsia="PMingLiU" w:hAnsi="Arial"/>
      <w:b/>
      <w:bCs/>
      <w:lang w:eastAsia="en-US"/>
    </w:rPr>
  </w:style>
  <w:style w:type="paragraph" w:styleId="BalloonText">
    <w:name w:val="Balloon Text"/>
    <w:basedOn w:val="Normal"/>
    <w:link w:val="BalloonTextChar"/>
    <w:uiPriority w:val="99"/>
    <w:rsid w:val="0027092C"/>
    <w:rPr>
      <w:rFonts w:ascii="Segoe UI" w:hAnsi="Segoe UI" w:cs="Segoe UI"/>
      <w:sz w:val="18"/>
      <w:szCs w:val="18"/>
    </w:rPr>
  </w:style>
  <w:style w:type="character" w:customStyle="1" w:styleId="BalloonTextChar">
    <w:name w:val="Balloon Text Char"/>
    <w:link w:val="BalloonText"/>
    <w:uiPriority w:val="99"/>
    <w:rsid w:val="0027092C"/>
    <w:rPr>
      <w:rFonts w:ascii="Segoe UI" w:eastAsia="PMingLiU" w:hAnsi="Segoe UI" w:cs="Segoe UI"/>
      <w:sz w:val="18"/>
      <w:szCs w:val="18"/>
      <w:lang w:eastAsia="en-US"/>
    </w:rPr>
  </w:style>
  <w:style w:type="character" w:customStyle="1" w:styleId="st">
    <w:name w:val="st"/>
    <w:rsid w:val="00E85BDA"/>
  </w:style>
  <w:style w:type="paragraph" w:customStyle="1" w:styleId="B10">
    <w:name w:val="B1+"/>
    <w:basedOn w:val="Normal"/>
    <w:rsid w:val="00E34C3D"/>
    <w:pPr>
      <w:tabs>
        <w:tab w:val="clear" w:pos="1418"/>
        <w:tab w:val="clear" w:pos="4678"/>
        <w:tab w:val="clear" w:pos="5954"/>
        <w:tab w:val="clear" w:pos="7088"/>
        <w:tab w:val="num" w:pos="737"/>
      </w:tabs>
      <w:ind w:left="737" w:hanging="453"/>
      <w:jc w:val="left"/>
    </w:pPr>
    <w:rPr>
      <w:rFonts w:eastAsia="Times New Roman"/>
    </w:rPr>
  </w:style>
  <w:style w:type="paragraph" w:customStyle="1" w:styleId="GuidelineB1Italic">
    <w:name w:val="Guideline B1 + Italic"/>
    <w:basedOn w:val="Normal"/>
    <w:rsid w:val="00E34C3D"/>
    <w:pPr>
      <w:keepNext/>
      <w:keepLines/>
      <w:tabs>
        <w:tab w:val="clear" w:pos="1418"/>
        <w:tab w:val="clear" w:pos="4678"/>
        <w:tab w:val="clear" w:pos="5954"/>
        <w:tab w:val="clear" w:pos="7088"/>
        <w:tab w:val="left" w:pos="567"/>
        <w:tab w:val="num" w:pos="737"/>
      </w:tabs>
      <w:ind w:left="568" w:hanging="453"/>
      <w:jc w:val="left"/>
    </w:pPr>
    <w:rPr>
      <w:rFonts w:eastAsia="Times New Roman"/>
      <w:i/>
      <w:i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627051430">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85477606">
      <w:bodyDiv w:val="1"/>
      <w:marLeft w:val="0"/>
      <w:marRight w:val="0"/>
      <w:marTop w:val="0"/>
      <w:marBottom w:val="0"/>
      <w:divBdr>
        <w:top w:val="none" w:sz="0" w:space="0" w:color="auto"/>
        <w:left w:val="none" w:sz="0" w:space="0" w:color="auto"/>
        <w:bottom w:val="none" w:sz="0" w:space="0" w:color="auto"/>
        <w:right w:val="none" w:sz="0" w:space="0" w:color="auto"/>
      </w:divBdr>
    </w:div>
    <w:div w:id="126106791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48365769">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15268716">
      <w:bodyDiv w:val="1"/>
      <w:marLeft w:val="0"/>
      <w:marRight w:val="0"/>
      <w:marTop w:val="0"/>
      <w:marBottom w:val="0"/>
      <w:divBdr>
        <w:top w:val="none" w:sz="0" w:space="0" w:color="auto"/>
        <w:left w:val="none" w:sz="0" w:space="0" w:color="auto"/>
        <w:bottom w:val="none" w:sz="0" w:space="0" w:color="auto"/>
        <w:right w:val="none" w:sz="0" w:space="0" w:color="auto"/>
      </w:divBdr>
    </w:div>
    <w:div w:id="1580215041">
      <w:bodyDiv w:val="1"/>
      <w:marLeft w:val="0"/>
      <w:marRight w:val="0"/>
      <w:marTop w:val="0"/>
      <w:marBottom w:val="0"/>
      <w:divBdr>
        <w:top w:val="none" w:sz="0" w:space="0" w:color="auto"/>
        <w:left w:val="none" w:sz="0" w:space="0" w:color="auto"/>
        <w:bottom w:val="none" w:sz="0" w:space="0" w:color="auto"/>
        <w:right w:val="none" w:sz="0" w:space="0" w:color="auto"/>
      </w:divBdr>
    </w:div>
    <w:div w:id="1606186514">
      <w:bodyDiv w:val="1"/>
      <w:marLeft w:val="0"/>
      <w:marRight w:val="0"/>
      <w:marTop w:val="0"/>
      <w:marBottom w:val="0"/>
      <w:divBdr>
        <w:top w:val="none" w:sz="0" w:space="0" w:color="auto"/>
        <w:left w:val="none" w:sz="0" w:space="0" w:color="auto"/>
        <w:bottom w:val="none" w:sz="0" w:space="0" w:color="auto"/>
        <w:right w:val="none" w:sz="0" w:space="0" w:color="auto"/>
      </w:divBdr>
    </w:div>
    <w:div w:id="1706322237">
      <w:bodyDiv w:val="1"/>
      <w:marLeft w:val="0"/>
      <w:marRight w:val="0"/>
      <w:marTop w:val="0"/>
      <w:marBottom w:val="0"/>
      <w:divBdr>
        <w:top w:val="none" w:sz="0" w:space="0" w:color="auto"/>
        <w:left w:val="none" w:sz="0" w:space="0" w:color="auto"/>
        <w:bottom w:val="none" w:sz="0" w:space="0" w:color="auto"/>
        <w:right w:val="none" w:sz="0" w:space="0" w:color="auto"/>
      </w:divBdr>
    </w:div>
    <w:div w:id="1794136293">
      <w:bodyDiv w:val="1"/>
      <w:marLeft w:val="0"/>
      <w:marRight w:val="0"/>
      <w:marTop w:val="0"/>
      <w:marBottom w:val="0"/>
      <w:divBdr>
        <w:top w:val="none" w:sz="0" w:space="0" w:color="auto"/>
        <w:left w:val="none" w:sz="0" w:space="0" w:color="auto"/>
        <w:bottom w:val="none" w:sz="0" w:space="0" w:color="auto"/>
        <w:right w:val="none" w:sz="0" w:space="0" w:color="auto"/>
      </w:divBdr>
    </w:div>
    <w:div w:id="1817261330">
      <w:bodyDiv w:val="1"/>
      <w:marLeft w:val="0"/>
      <w:marRight w:val="0"/>
      <w:marTop w:val="0"/>
      <w:marBottom w:val="0"/>
      <w:divBdr>
        <w:top w:val="none" w:sz="0" w:space="0" w:color="auto"/>
        <w:left w:val="none" w:sz="0" w:space="0" w:color="auto"/>
        <w:bottom w:val="none" w:sz="0" w:space="0" w:color="auto"/>
        <w:right w:val="none" w:sz="0" w:space="0" w:color="auto"/>
      </w:divBdr>
    </w:div>
    <w:div w:id="1849909552">
      <w:bodyDiv w:val="1"/>
      <w:marLeft w:val="0"/>
      <w:marRight w:val="0"/>
      <w:marTop w:val="0"/>
      <w:marBottom w:val="0"/>
      <w:divBdr>
        <w:top w:val="none" w:sz="0" w:space="0" w:color="auto"/>
        <w:left w:val="none" w:sz="0" w:space="0" w:color="auto"/>
        <w:bottom w:val="none" w:sz="0" w:space="0" w:color="auto"/>
        <w:right w:val="none" w:sz="0" w:space="0" w:color="auto"/>
      </w:divBdr>
    </w:div>
    <w:div w:id="19933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rtal.etsi.org/webapp/TelDir/QueryOrgaInfo.asp?OrgaId=17"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rtal.etsi.org/webapp/TelDir/QueryOrgaInfo.asp?OrgaId=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30b12f9a5cc670549c5550953d7470cb">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59ae567ec8f4bf1234ce19db4f1e54c5"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pw xmlns="ed05bf80-92dd-4075-a89f-4791839afc7d">19800</akpw>
    <Sent_x0020_by xmlns="ed05bf80-92dd-4075-a89f-4791839afc7d">
      <UserInfo>
        <DisplayName/>
        <AccountId>112</AccountId>
        <AccountType/>
      </UserInfo>
    </Sent_x0020_by>
    <Document_x0020_Status xmlns="ed05bf80-92dd-4075-a89f-4791839afc7d">Draft</Document_x0020_Status>
    <b2a3 xmlns="ed05bf80-92dd-4075-a89f-4791839afc7d">ERM</b2a3>
    <Reception xmlns="ed05bf80-92dd-4075-a89f-4791839afc7d">2018-11-19T23:00:00+00:00</Reception>
    <_dlc_DocId xmlns="2706de73-71a1-4381-bf7d-6af61afa55ce">ETSIT-862084374-31</_dlc_DocId>
    <_dlc_DocIdUrl xmlns="2706de73-71a1-4381-bf7d-6af61afa55ce">
      <Url>http://sps-teams.etsihq.org/STF/private/_layouts/15/DocIdRedir.aspx?ID=ETSIT-862084374-31</Url>
      <Description>ETSIT-862084374-31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4C8D-37E5-4B7A-99E2-433EE2380C8B}">
  <ds:schemaRefs>
    <ds:schemaRef ds:uri="http://schemas.microsoft.com/sharepoint/v3/contenttype/forms"/>
  </ds:schemaRefs>
</ds:datastoreItem>
</file>

<file path=customXml/itemProps2.xml><?xml version="1.0" encoding="utf-8"?>
<ds:datastoreItem xmlns:ds="http://schemas.openxmlformats.org/officeDocument/2006/customXml" ds:itemID="{1335D568-57E7-4E1A-990A-F2F21715A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6C6A9-021A-40A5-9DB1-BC5A2CA467E0}">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2706de73-71a1-4381-bf7d-6af61afa55ce"/>
    <ds:schemaRef ds:uri="ed05bf80-92dd-4075-a89f-4791839afc7d"/>
    <ds:schemaRef ds:uri="http://www.w3.org/XML/1998/namespace"/>
  </ds:schemaRefs>
</ds:datastoreItem>
</file>

<file path=customXml/itemProps4.xml><?xml version="1.0" encoding="utf-8"?>
<ds:datastoreItem xmlns:ds="http://schemas.openxmlformats.org/officeDocument/2006/customXml" ds:itemID="{264C04CE-26CC-48CB-99B9-ECE1DD6C6B6C}">
  <ds:schemaRefs>
    <ds:schemaRef ds:uri="http://schemas.microsoft.com/sharepoint/events"/>
  </ds:schemaRefs>
</ds:datastoreItem>
</file>

<file path=customXml/itemProps5.xml><?xml version="1.0" encoding="utf-8"?>
<ds:datastoreItem xmlns:ds="http://schemas.openxmlformats.org/officeDocument/2006/customXml" ds:itemID="{1B5426CA-40E0-404B-90B1-CF0E37A3FCD1}">
  <ds:schemaRefs>
    <ds:schemaRef ds:uri="http://schemas.microsoft.com/office/2006/metadata/longProperties"/>
  </ds:schemaRefs>
</ds:datastoreItem>
</file>

<file path=customXml/itemProps6.xml><?xml version="1.0" encoding="utf-8"?>
<ds:datastoreItem xmlns:ds="http://schemas.openxmlformats.org/officeDocument/2006/customXml" ds:itemID="{D16CC708-CAB1-49AF-918A-575542D8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TotalTime>
  <Pages>11</Pages>
  <Words>3081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20151</CharactersWithSpaces>
  <SharedDoc>false</SharedDoc>
  <HLinks>
    <vt:vector size="12" baseType="variant">
      <vt:variant>
        <vt:i4>851987</vt:i4>
      </vt:variant>
      <vt:variant>
        <vt:i4>9</vt:i4>
      </vt:variant>
      <vt:variant>
        <vt:i4>0</vt:i4>
      </vt:variant>
      <vt:variant>
        <vt:i4>5</vt:i4>
      </vt:variant>
      <vt:variant>
        <vt:lpwstr>https://portal.etsi.org/webapp/TelDir/QueryOrgaInfo.asp?OrgaId=17</vt:lpwstr>
      </vt:variant>
      <vt:variant>
        <vt:lpwstr/>
      </vt:variant>
      <vt:variant>
        <vt:i4>851987</vt:i4>
      </vt:variant>
      <vt:variant>
        <vt:i4>6</vt:i4>
      </vt:variant>
      <vt:variant>
        <vt:i4>0</vt:i4>
      </vt:variant>
      <vt:variant>
        <vt:i4>5</vt:i4>
      </vt:variant>
      <vt:variant>
        <vt:lpwstr>https://portal.etsi.org/webapp/TelDir/QueryOrgaInfo.asp?OrgaId=17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3</cp:revision>
  <cp:lastPrinted>2012-05-11T08:51:00Z</cp:lastPrinted>
  <dcterms:created xsi:type="dcterms:W3CDTF">2019-02-18T14:36:00Z</dcterms:created>
  <dcterms:modified xsi:type="dcterms:W3CDTF">2019-02-18T15:55:00Z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ETSIT-862084374-4</vt:lpwstr>
  </property>
  <property fmtid="{D5CDD505-2E9C-101B-9397-08002B2CF9AE}" pid="3" name="_dlc_DocIdItemGuid">
    <vt:lpwstr>d34c8f25-01a1-4ac0-836b-c95ca693e7c0</vt:lpwstr>
  </property>
  <property fmtid="{D5CDD505-2E9C-101B-9397-08002B2CF9AE}" pid="4" name="_dlc_DocIdUrl">
    <vt:lpwstr>http://sps-teams.etsihq.org/STF/private/_layouts/15/DocIdRedir.aspx?ID=ETSIT-862084374-4, ETSIT-862084374-4</vt:lpwstr>
  </property>
  <property fmtid="{D5CDD505-2E9C-101B-9397-08002B2CF9AE}" pid="5" name="display_urn:schemas-microsoft-com:office:office#Sent_x0020_by">
    <vt:lpwstr>Andrea Lorelli</vt:lpwstr>
  </property>
  <property fmtid="{D5CDD505-2E9C-101B-9397-08002B2CF9AE}" pid="6" name="ContentTypeId">
    <vt:lpwstr>0x0101004290CD041D6F6E40ABE3E1C2BA918568</vt:lpwstr>
  </property>
</Properties>
</file>