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14:paraId="338BE464" w14:textId="77777777" w:rsidTr="00773364">
        <w:tc>
          <w:tcPr>
            <w:tcW w:w="3181" w:type="dxa"/>
            <w:vMerge w:val="restart"/>
            <w:vAlign w:val="center"/>
          </w:tcPr>
          <w:p w14:paraId="0314B454" w14:textId="77777777" w:rsidR="0007181A" w:rsidRPr="00691BA1" w:rsidRDefault="006779EE" w:rsidP="002B3C3B">
            <w:r>
              <w:rPr>
                <w:noProof/>
                <w:lang w:eastAsia="en-GB"/>
              </w:rPr>
              <w:drawing>
                <wp:inline distT="0" distB="0" distL="0" distR="0" wp14:anchorId="7065952A" wp14:editId="04186E1D">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4C56A885" w14:textId="1015681D" w:rsidR="0007181A" w:rsidRPr="009F2D55" w:rsidRDefault="0007181A" w:rsidP="00CC59F9">
            <w:pPr>
              <w:pStyle w:val="Header"/>
            </w:pPr>
            <w:proofErr w:type="spellStart"/>
            <w:r w:rsidRPr="009F2D55">
              <w:t>ToR</w:t>
            </w:r>
            <w:proofErr w:type="spellEnd"/>
            <w:r w:rsidRPr="009F2D55">
              <w:t xml:space="preserve"> STF </w:t>
            </w:r>
            <w:r w:rsidR="00102DA7">
              <w:t>531</w:t>
            </w:r>
            <w:r w:rsidR="00CC59F9" w:rsidRPr="009F2D55">
              <w:t xml:space="preserve"> </w:t>
            </w:r>
            <w:r w:rsidRPr="009F2D55">
              <w:t>(</w:t>
            </w:r>
            <w:r w:rsidR="00FD5785" w:rsidRPr="009F2D55">
              <w:t xml:space="preserve">TC </w:t>
            </w:r>
            <w:r w:rsidR="0059360B">
              <w:t>SmartM2M</w:t>
            </w:r>
            <w:r w:rsidRPr="009F2D55">
              <w:t>)</w:t>
            </w:r>
          </w:p>
        </w:tc>
      </w:tr>
      <w:tr w:rsidR="0007181A" w:rsidRPr="00094E3E" w14:paraId="3C6D1F90" w14:textId="77777777" w:rsidTr="00773364">
        <w:tc>
          <w:tcPr>
            <w:tcW w:w="3181" w:type="dxa"/>
            <w:vMerge/>
            <w:vAlign w:val="center"/>
          </w:tcPr>
          <w:p w14:paraId="18C5944A" w14:textId="77777777" w:rsidR="0007181A" w:rsidRPr="00CE6C5A" w:rsidRDefault="0007181A" w:rsidP="00094E3E">
            <w:pPr>
              <w:pStyle w:val="Header"/>
            </w:pPr>
          </w:p>
        </w:tc>
        <w:tc>
          <w:tcPr>
            <w:tcW w:w="6439" w:type="dxa"/>
            <w:vAlign w:val="center"/>
          </w:tcPr>
          <w:p w14:paraId="6ED6AB0E" w14:textId="009A11E0" w:rsidR="0007181A" w:rsidRPr="009F2D55" w:rsidRDefault="0007181A" w:rsidP="00437D0B">
            <w:pPr>
              <w:jc w:val="right"/>
            </w:pPr>
            <w:r w:rsidRPr="009F2D55">
              <w:t xml:space="preserve">Version: </w:t>
            </w:r>
            <w:r w:rsidR="005F1768" w:rsidRPr="009F2D55">
              <w:t>0.</w:t>
            </w:r>
            <w:r w:rsidR="006C0BF7">
              <w:t>6</w:t>
            </w:r>
          </w:p>
        </w:tc>
      </w:tr>
      <w:tr w:rsidR="0007181A" w:rsidRPr="00CE6C5A" w14:paraId="632E2C05" w14:textId="77777777" w:rsidTr="00773364">
        <w:tc>
          <w:tcPr>
            <w:tcW w:w="3181" w:type="dxa"/>
            <w:vMerge/>
            <w:vAlign w:val="center"/>
          </w:tcPr>
          <w:p w14:paraId="4160AB4F" w14:textId="77777777" w:rsidR="0007181A" w:rsidRPr="00CE6C5A" w:rsidRDefault="0007181A" w:rsidP="00094E3E">
            <w:pPr>
              <w:pStyle w:val="Header"/>
              <w:rPr>
                <w:lang w:val="en-US"/>
              </w:rPr>
            </w:pPr>
          </w:p>
        </w:tc>
        <w:tc>
          <w:tcPr>
            <w:tcW w:w="6439" w:type="dxa"/>
            <w:vAlign w:val="center"/>
          </w:tcPr>
          <w:p w14:paraId="3498C0EE" w14:textId="77777777" w:rsidR="0007181A" w:rsidRPr="009F2D55" w:rsidRDefault="0007181A" w:rsidP="00196DEE">
            <w:pPr>
              <w:jc w:val="right"/>
            </w:pPr>
            <w:r w:rsidRPr="009F2D55">
              <w:t>Author:</w:t>
            </w:r>
            <w:r w:rsidR="00DD580B" w:rsidRPr="009F2D55">
              <w:t xml:space="preserve"> </w:t>
            </w:r>
            <w:r w:rsidR="0059360B">
              <w:t>Laurent Velez</w:t>
            </w:r>
            <w:r w:rsidR="00DD580B" w:rsidRPr="009F2D55">
              <w:t xml:space="preserve"> </w:t>
            </w:r>
            <w:r w:rsidRPr="009F2D55">
              <w:t>– Date:</w:t>
            </w:r>
            <w:r w:rsidR="0059360B">
              <w:t>1</w:t>
            </w:r>
            <w:r w:rsidR="00196DEE">
              <w:t>2</w:t>
            </w:r>
            <w:r w:rsidR="0059360B">
              <w:t xml:space="preserve"> Oct 2016</w:t>
            </w:r>
            <w:r w:rsidRPr="009F2D55">
              <w:t xml:space="preserve"> </w:t>
            </w:r>
          </w:p>
        </w:tc>
      </w:tr>
      <w:tr w:rsidR="0007181A" w14:paraId="2652377C" w14:textId="77777777" w:rsidTr="00773364">
        <w:tc>
          <w:tcPr>
            <w:tcW w:w="3181" w:type="dxa"/>
            <w:vMerge/>
            <w:vAlign w:val="center"/>
          </w:tcPr>
          <w:p w14:paraId="7D5BB98B" w14:textId="77777777" w:rsidR="0007181A" w:rsidRDefault="0007181A" w:rsidP="00094E3E">
            <w:pPr>
              <w:pStyle w:val="Header"/>
            </w:pPr>
          </w:p>
        </w:tc>
        <w:tc>
          <w:tcPr>
            <w:tcW w:w="6439" w:type="dxa"/>
            <w:vAlign w:val="center"/>
          </w:tcPr>
          <w:p w14:paraId="42EA01C2" w14:textId="71381628" w:rsidR="0007181A" w:rsidRPr="009F2D55" w:rsidRDefault="0007181A" w:rsidP="006C0BF7">
            <w:pPr>
              <w:jc w:val="right"/>
            </w:pPr>
            <w:r w:rsidRPr="009F2D55">
              <w:t>Last updated by:</w:t>
            </w:r>
            <w:r w:rsidR="00FD5785" w:rsidRPr="009F2D55">
              <w:t xml:space="preserve"> </w:t>
            </w:r>
            <w:r w:rsidR="008D1D04">
              <w:t>ETSI Secretariat/CTI</w:t>
            </w:r>
            <w:r w:rsidR="00C62D94" w:rsidRPr="009F2D55">
              <w:t xml:space="preserve"> </w:t>
            </w:r>
            <w:r w:rsidR="006F582B" w:rsidRPr="009F2D55">
              <w:t>– Date:</w:t>
            </w:r>
            <w:r w:rsidR="00C62D94">
              <w:t>1</w:t>
            </w:r>
            <w:r w:rsidR="008D1D04">
              <w:t>3</w:t>
            </w:r>
            <w:r w:rsidR="00C62D94">
              <w:t xml:space="preserve"> </w:t>
            </w:r>
            <w:r w:rsidR="006C0BF7">
              <w:t>March</w:t>
            </w:r>
            <w:r w:rsidR="00C62D94">
              <w:t xml:space="preserve"> 201</w:t>
            </w:r>
            <w:r w:rsidR="006C0BF7">
              <w:t>7</w:t>
            </w:r>
          </w:p>
        </w:tc>
      </w:tr>
      <w:tr w:rsidR="0007181A" w:rsidRPr="00CE6C5A" w14:paraId="07E061ED" w14:textId="77777777" w:rsidTr="00773364">
        <w:tc>
          <w:tcPr>
            <w:tcW w:w="3181" w:type="dxa"/>
            <w:vMerge/>
            <w:vAlign w:val="center"/>
          </w:tcPr>
          <w:p w14:paraId="3B2758E1" w14:textId="77777777" w:rsidR="0007181A" w:rsidRDefault="0007181A" w:rsidP="00094E3E">
            <w:pPr>
              <w:pStyle w:val="Header"/>
            </w:pPr>
          </w:p>
        </w:tc>
        <w:tc>
          <w:tcPr>
            <w:tcW w:w="6439" w:type="dxa"/>
            <w:vAlign w:val="center"/>
          </w:tcPr>
          <w:p w14:paraId="6F89787E" w14:textId="77777777"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014936">
              <w:fldChar w:fldCharType="begin"/>
            </w:r>
            <w:r w:rsidR="00014936">
              <w:instrText xml:space="preserve"> NUMPAGES   \* MERGEFORMAT </w:instrText>
            </w:r>
            <w:r w:rsidR="00014936">
              <w:fldChar w:fldCharType="separate"/>
            </w:r>
            <w:r w:rsidR="00AE0BDF">
              <w:rPr>
                <w:noProof/>
              </w:rPr>
              <w:t>4</w:t>
            </w:r>
            <w:r w:rsidR="00014936">
              <w:rPr>
                <w:noProof/>
              </w:rPr>
              <w:fldChar w:fldCharType="end"/>
            </w:r>
          </w:p>
        </w:tc>
      </w:tr>
    </w:tbl>
    <w:p w14:paraId="46198728" w14:textId="77777777" w:rsidR="0007181A" w:rsidRDefault="0007181A"/>
    <w:p w14:paraId="5C62DD00" w14:textId="77777777" w:rsidR="0007181A" w:rsidRDefault="0007181A" w:rsidP="00B95033"/>
    <w:p w14:paraId="57C5302D"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42D60CC2" w14:textId="0FB6F04C" w:rsidR="001C0CBC" w:rsidRPr="00A5599B" w:rsidRDefault="0007181A" w:rsidP="00A5599B">
      <w:pPr>
        <w:pStyle w:val="ZT"/>
      </w:pPr>
      <w:r w:rsidRPr="00A5599B">
        <w:t xml:space="preserve">STF </w:t>
      </w:r>
      <w:r w:rsidR="00102DA7">
        <w:t>531</w:t>
      </w:r>
      <w:r w:rsidR="00CC59F9" w:rsidRPr="00A5599B">
        <w:t xml:space="preserve"> </w:t>
      </w:r>
      <w:r w:rsidRPr="00A5599B">
        <w:t>(</w:t>
      </w:r>
      <w:r w:rsidR="001C0CBC" w:rsidRPr="00A5599B">
        <w:t>TC</w:t>
      </w:r>
      <w:r w:rsidR="006F582B" w:rsidRPr="00A5599B">
        <w:t xml:space="preserve"> </w:t>
      </w:r>
      <w:r w:rsidR="0059360B">
        <w:t>SmartM2M)</w:t>
      </w:r>
    </w:p>
    <w:p w14:paraId="28B44339" w14:textId="77777777" w:rsidR="0059360B" w:rsidRPr="00A5599B" w:rsidRDefault="0059360B" w:rsidP="0059360B">
      <w:pPr>
        <w:pStyle w:val="ZT"/>
      </w:pPr>
      <w:r>
        <w:t>SmartM2M conformance testing for oneM2M specifications</w:t>
      </w:r>
    </w:p>
    <w:p w14:paraId="2683A5E5" w14:textId="77777777" w:rsidR="006718C2" w:rsidRPr="006718C2" w:rsidRDefault="006718C2" w:rsidP="006718C2"/>
    <w:p w14:paraId="238000E9"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6E429E5B" w14:textId="77777777" w:rsidTr="00ED1965">
        <w:tc>
          <w:tcPr>
            <w:tcW w:w="1384" w:type="dxa"/>
            <w:tcMar>
              <w:top w:w="28" w:type="dxa"/>
              <w:bottom w:w="28" w:type="dxa"/>
            </w:tcMar>
          </w:tcPr>
          <w:p w14:paraId="00AF9F66" w14:textId="77777777" w:rsidR="0007181A" w:rsidRDefault="00255D75" w:rsidP="00255D75">
            <w:pPr>
              <w:jc w:val="left"/>
            </w:pPr>
            <w:r>
              <w:t>Approval s</w:t>
            </w:r>
            <w:r w:rsidR="0007181A">
              <w:t>tatus</w:t>
            </w:r>
          </w:p>
        </w:tc>
        <w:tc>
          <w:tcPr>
            <w:tcW w:w="8236" w:type="dxa"/>
            <w:tcMar>
              <w:top w:w="28" w:type="dxa"/>
              <w:bottom w:w="28" w:type="dxa"/>
            </w:tcMar>
          </w:tcPr>
          <w:p w14:paraId="6C82BABC" w14:textId="03F17382" w:rsidR="00C43A8E" w:rsidRDefault="00B00F89" w:rsidP="008D1D04">
            <w:pPr>
              <w:jc w:val="left"/>
            </w:pPr>
            <w:r>
              <w:t xml:space="preserve">Under </w:t>
            </w:r>
            <w:r w:rsidRPr="00830C0C">
              <w:t>approval by correspondence by TC SmartM2M</w:t>
            </w:r>
            <w:r>
              <w:t>, ending 27-Oct</w:t>
            </w:r>
            <w:r w:rsidDel="00B00F89">
              <w:t xml:space="preserve"> </w:t>
            </w:r>
            <w:r>
              <w:br/>
            </w:r>
            <w:r w:rsidR="00642D54">
              <w:t xml:space="preserve">(doc ref: </w:t>
            </w:r>
            <w:proofErr w:type="gramStart"/>
            <w:r w:rsidR="00642D54">
              <w:t>SmartM2M(</w:t>
            </w:r>
            <w:proofErr w:type="gramEnd"/>
            <w:r w:rsidR="00642D54">
              <w:t>16)040001</w:t>
            </w:r>
            <w:r w:rsidR="0068389B">
              <w:t>r2</w:t>
            </w:r>
            <w:r w:rsidR="00642D54">
              <w:t>)</w:t>
            </w:r>
            <w:r w:rsidR="00830C0C">
              <w:t>.</w:t>
            </w:r>
            <w:r w:rsidR="0059360B">
              <w:t xml:space="preserve"> </w:t>
            </w:r>
            <w:r w:rsidR="008D1D04">
              <w:t>A</w:t>
            </w:r>
            <w:r w:rsidR="0059360B">
              <w:t>pproved by Board#1</w:t>
            </w:r>
            <w:r w:rsidR="008D1D04">
              <w:t>10</w:t>
            </w:r>
          </w:p>
        </w:tc>
      </w:tr>
      <w:tr w:rsidR="000B331A" w14:paraId="754B2025"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0CC1E932"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061BD871" w14:textId="77777777" w:rsidR="000B331A" w:rsidRPr="00873FA3" w:rsidRDefault="009A5114" w:rsidP="0059360B">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59360B">
              <w:rPr>
                <w:b/>
              </w:rPr>
              <w:t>130 000</w:t>
            </w:r>
            <w:r w:rsidR="00AE0BDF" w:rsidRPr="00647C55">
              <w:rPr>
                <w:b/>
              </w:rPr>
              <w:t> € ETSI FWP</w:t>
            </w:r>
          </w:p>
        </w:tc>
      </w:tr>
      <w:tr w:rsidR="00D517C9" w14:paraId="76019750"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5E1D1504"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1CBC11BF" w14:textId="77777777" w:rsidR="00D517C9" w:rsidRDefault="0059360B" w:rsidP="00AE0BDF">
            <w:r>
              <w:t>Mar 2017 to Jun 2018 (TB approval final deliverables)</w:t>
            </w:r>
          </w:p>
        </w:tc>
      </w:tr>
      <w:tr w:rsidR="00255D75" w14:paraId="17915242"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616CA7B"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2D67C9B4" w14:textId="60E8F134" w:rsidR="00255D75" w:rsidRDefault="0059360B" w:rsidP="00AE0BDF">
            <w:pPr>
              <w:jc w:val="left"/>
              <w:rPr>
                <w:rFonts w:cs="Arial"/>
              </w:rPr>
            </w:pPr>
            <w:r>
              <w:rPr>
                <w:rFonts w:cs="Arial"/>
              </w:rPr>
              <w:t>TS-0019 ( TS 118 119) and TS-0029 (TS 118</w:t>
            </w:r>
            <w:r w:rsidR="00102DA7">
              <w:rPr>
                <w:rFonts w:cs="Arial"/>
              </w:rPr>
              <w:t> </w:t>
            </w:r>
            <w:r>
              <w:rPr>
                <w:rFonts w:cs="Arial"/>
              </w:rPr>
              <w:t>129)</w:t>
            </w:r>
          </w:p>
          <w:p w14:paraId="2362923F" w14:textId="1A79F262" w:rsidR="00102DA7" w:rsidRPr="00255D75" w:rsidRDefault="00102DA7" w:rsidP="00AE0BDF">
            <w:pPr>
              <w:jc w:val="left"/>
              <w:rPr>
                <w:rFonts w:cs="Arial"/>
              </w:rPr>
            </w:pPr>
            <w:r>
              <w:rPr>
                <w:rFonts w:cs="Arial"/>
              </w:rPr>
              <w:t>NOTE: WIs to be revised in line with outcome of preparatory meeting.</w:t>
            </w:r>
          </w:p>
        </w:tc>
      </w:tr>
      <w:tr w:rsidR="0071112F" w14:paraId="60958D5F"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D0D5983"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442FBE85" w14:textId="77777777" w:rsidR="00DE7627" w:rsidRDefault="00014936" w:rsidP="00DE7627">
            <w:pPr>
              <w:jc w:val="left"/>
              <w:rPr>
                <w:rFonts w:cs="Arial"/>
              </w:rPr>
            </w:pPr>
            <w:hyperlink r:id="rId9" w:history="1">
              <w:r w:rsidR="0071112F" w:rsidRPr="0071112F">
                <w:rPr>
                  <w:rStyle w:val="Hyperlink"/>
                  <w:rFonts w:cs="Arial"/>
                </w:rPr>
                <w:t>ETSI STF funding criteria</w:t>
              </w:r>
            </w:hyperlink>
            <w:r w:rsidR="00DE7627">
              <w:rPr>
                <w:rFonts w:cs="Arial"/>
              </w:rPr>
              <w:t xml:space="preserve"> </w:t>
            </w:r>
          </w:p>
          <w:p w14:paraId="76ACDC8A" w14:textId="77777777" w:rsidR="0071112F" w:rsidRDefault="00DE7627" w:rsidP="00DE7627">
            <w:pPr>
              <w:jc w:val="left"/>
              <w:rPr>
                <w:rFonts w:cs="Arial"/>
              </w:rPr>
            </w:pPr>
            <w:r w:rsidRPr="00DB154E">
              <w:t>Horizontal activities (</w:t>
            </w:r>
            <w:r>
              <w:t>Conformance Testing</w:t>
            </w:r>
            <w:r w:rsidRPr="00DB154E">
              <w:t>)</w:t>
            </w:r>
            <w:r>
              <w:t xml:space="preserve"> in innovative domain for ETSI</w:t>
            </w:r>
          </w:p>
        </w:tc>
      </w:tr>
    </w:tbl>
    <w:p w14:paraId="645D5D6F" w14:textId="77777777" w:rsidR="0007181A" w:rsidRPr="00094E3E" w:rsidRDefault="0007181A" w:rsidP="00094E3E"/>
    <w:p w14:paraId="6CD6690D" w14:textId="77777777" w:rsidR="00615997" w:rsidRDefault="00615997" w:rsidP="00B95033"/>
    <w:p w14:paraId="78890FFB" w14:textId="77777777" w:rsidR="00D737A8" w:rsidRDefault="00D737A8" w:rsidP="00A526B3">
      <w:pPr>
        <w:pStyle w:val="Part"/>
      </w:pPr>
      <w:r>
        <w:t xml:space="preserve">Part I – </w:t>
      </w:r>
      <w:r w:rsidR="00E643BE">
        <w:t>Reason</w:t>
      </w:r>
      <w:r>
        <w:t xml:space="preserve"> for proposing </w:t>
      </w:r>
      <w:r w:rsidR="00A83FE4">
        <w:t xml:space="preserve">the </w:t>
      </w:r>
      <w:r>
        <w:t>STF</w:t>
      </w:r>
    </w:p>
    <w:p w14:paraId="3D36FE8E" w14:textId="77777777" w:rsidR="00E643BE" w:rsidRDefault="00E643BE" w:rsidP="00AB0CC7">
      <w:pPr>
        <w:pStyle w:val="Heading1"/>
      </w:pPr>
      <w:bookmarkStart w:id="0" w:name="_Toc229392235"/>
      <w:bookmarkStart w:id="1" w:name="_Toc229392236"/>
      <w:bookmarkStart w:id="2" w:name="_Toc229392234"/>
      <w:bookmarkStart w:id="3" w:name="_Ref325990203"/>
      <w:r w:rsidRPr="00A526B3">
        <w:t>Rationale</w:t>
      </w:r>
      <w:bookmarkEnd w:id="0"/>
    </w:p>
    <w:p w14:paraId="01D0567F" w14:textId="77777777" w:rsidR="00BE48DC" w:rsidRDefault="00BE48DC" w:rsidP="00BE48DC">
      <w:pPr>
        <w:pStyle w:val="B0"/>
      </w:pPr>
      <w:r w:rsidRPr="000762D9">
        <w:t xml:space="preserve">oneM2M, the global standards initiative for M2M communications and the </w:t>
      </w:r>
      <w:proofErr w:type="spellStart"/>
      <w:r w:rsidRPr="000762D9">
        <w:t>IoT</w:t>
      </w:r>
      <w:proofErr w:type="spellEnd"/>
      <w:r w:rsidRPr="000762D9">
        <w:t>, has just published its new set of on</w:t>
      </w:r>
      <w:r w:rsidRPr="00DB274A">
        <w:t>eM2M specifications</w:t>
      </w:r>
      <w:r>
        <w:t xml:space="preserve"> (release 2)</w:t>
      </w:r>
      <w:r w:rsidRPr="00DB274A">
        <w:t xml:space="preserve">. </w:t>
      </w:r>
      <w:r>
        <w:t>This release is a major improvement of the</w:t>
      </w:r>
      <w:r w:rsidRPr="000762D9">
        <w:t xml:space="preserve"> oneM2M’s initial set of specifications, which were designed to enable basic connectivity between applications and devices. The new specifications will open up the </w:t>
      </w:r>
      <w:proofErr w:type="spellStart"/>
      <w:r w:rsidRPr="000762D9">
        <w:t>IoT</w:t>
      </w:r>
      <w:proofErr w:type="spellEnd"/>
      <w:r w:rsidRPr="000762D9">
        <w:t xml:space="preserve"> ecosystem to devices that lack the protocol and enable interworking among systems.</w:t>
      </w:r>
      <w:r>
        <w:t xml:space="preserve"> S</w:t>
      </w:r>
      <w:r w:rsidRPr="00A26882">
        <w:t>tandardisation is key to achieving universally accepted specifications and protocols for true interoperability betwee</w:t>
      </w:r>
      <w:r>
        <w:t xml:space="preserve">n </w:t>
      </w:r>
      <w:proofErr w:type="spellStart"/>
      <w:r>
        <w:t>IoT</w:t>
      </w:r>
      <w:proofErr w:type="spellEnd"/>
      <w:r>
        <w:t xml:space="preserve"> devices and applications.</w:t>
      </w:r>
    </w:p>
    <w:p w14:paraId="3092EF80" w14:textId="77777777" w:rsidR="00BE48DC" w:rsidRPr="000762D9" w:rsidRDefault="00BE48DC" w:rsidP="00BE48DC">
      <w:pPr>
        <w:tabs>
          <w:tab w:val="clear" w:pos="1418"/>
          <w:tab w:val="clear" w:pos="4678"/>
          <w:tab w:val="clear" w:pos="5954"/>
          <w:tab w:val="clear" w:pos="7088"/>
        </w:tabs>
        <w:overflowPunct/>
        <w:autoSpaceDE/>
        <w:autoSpaceDN/>
        <w:adjustRightInd/>
        <w:jc w:val="left"/>
        <w:textAlignment w:val="auto"/>
      </w:pPr>
      <w:r w:rsidRPr="000762D9">
        <w:t xml:space="preserve">Security has also been particularly addressed </w:t>
      </w:r>
      <w:r>
        <w:t xml:space="preserve">in this release 2 </w:t>
      </w:r>
      <w:r w:rsidRPr="000762D9">
        <w:t xml:space="preserve">by enabling end-to-end secure information exchange between any devices or servers, as well as implementing </w:t>
      </w:r>
      <w:r w:rsidRPr="00BA5E36">
        <w:t xml:space="preserve">dynamic access control. </w:t>
      </w:r>
      <w:r>
        <w:t xml:space="preserve">Security is crucial for </w:t>
      </w:r>
      <w:proofErr w:type="spellStart"/>
      <w:r>
        <w:t>IoT</w:t>
      </w:r>
      <w:proofErr w:type="spellEnd"/>
      <w:r>
        <w:t xml:space="preserve">/M2M considering this mass market will address multibillion devices that must be </w:t>
      </w:r>
      <w:r w:rsidRPr="000762D9">
        <w:t xml:space="preserve">protected from intrusions and interference that could compromise personal privacy or threaten public safety. </w:t>
      </w:r>
    </w:p>
    <w:p w14:paraId="0FFABF2C" w14:textId="77777777" w:rsidR="00BE48DC" w:rsidRDefault="00BE48DC" w:rsidP="00BE48DC"/>
    <w:p w14:paraId="2184B1E9" w14:textId="77777777" w:rsidR="00BE48DC" w:rsidRDefault="00BE48DC" w:rsidP="00BE48DC">
      <w:proofErr w:type="gramStart"/>
      <w:r w:rsidRPr="000762D9">
        <w:t>oneM2M</w:t>
      </w:r>
      <w:proofErr w:type="gramEnd"/>
      <w:r w:rsidRPr="000762D9">
        <w:t xml:space="preserve"> consider</w:t>
      </w:r>
      <w:r>
        <w:t>s t</w:t>
      </w:r>
      <w:r w:rsidRPr="000762D9">
        <w:t>esting as a key element in the success of oneM2M</w:t>
      </w:r>
      <w:r w:rsidRPr="00DB274A">
        <w:t xml:space="preserve"> and </w:t>
      </w:r>
      <w:r>
        <w:t xml:space="preserve">therefore </w:t>
      </w:r>
      <w:r w:rsidRPr="00DB274A">
        <w:t xml:space="preserve">has </w:t>
      </w:r>
      <w:r>
        <w:t xml:space="preserve">initiated two </w:t>
      </w:r>
      <w:r w:rsidRPr="00DB274A">
        <w:t xml:space="preserve"> work item</w:t>
      </w:r>
      <w:r>
        <w:t>s</w:t>
      </w:r>
      <w:r w:rsidRPr="00DB274A">
        <w:t xml:space="preserve"> for </w:t>
      </w:r>
      <w:r>
        <w:t>developing</w:t>
      </w:r>
      <w:r w:rsidRPr="00DB274A">
        <w:t xml:space="preserve"> </w:t>
      </w:r>
      <w:r>
        <w:t xml:space="preserve">conformance test specifications, one on the oneM2M architecture and core protocol,  and one dedicated to security. </w:t>
      </w:r>
    </w:p>
    <w:p w14:paraId="7AA9F096" w14:textId="77777777" w:rsidR="00BE48DC" w:rsidRDefault="00BE48DC" w:rsidP="00BE48DC"/>
    <w:p w14:paraId="647FAC7E" w14:textId="77777777" w:rsidR="00BE48DC" w:rsidRDefault="00BE48DC" w:rsidP="00BE48DC">
      <w:r>
        <w:t>TC SmartM2M has a strong interest to support these two oneM2M testing activities by bringing in the ETSI methodology, gained from many years of experiences. It reinforces the role of TC SmartM2M to be a centre of expertise in the area of M2M and Internet of Things (</w:t>
      </w:r>
      <w:proofErr w:type="spellStart"/>
      <w:r>
        <w:t>IoT</w:t>
      </w:r>
      <w:proofErr w:type="spellEnd"/>
      <w:r>
        <w:t xml:space="preserve">) to support M2M services and applications, acting here as the European arm of the oneM2M partnership project. </w:t>
      </w:r>
    </w:p>
    <w:p w14:paraId="11093D4F" w14:textId="77777777" w:rsidR="00BE48DC" w:rsidRDefault="00BE48DC" w:rsidP="00BE48DC"/>
    <w:p w14:paraId="2A81C9E1" w14:textId="77777777" w:rsidR="00BE48DC" w:rsidRDefault="00BE48DC" w:rsidP="00BE48DC">
      <w:r w:rsidRPr="00D62AB0">
        <w:t>TC SmartM2M leading this conformance testing activity will ensure the quality of the oneM2M standards</w:t>
      </w:r>
      <w:r>
        <w:t>. The worldwide well-known ETSI</w:t>
      </w:r>
      <w:r w:rsidRPr="00991C41">
        <w:t xml:space="preserve"> </w:t>
      </w:r>
      <w:r>
        <w:t>methodology for developing high quality</w:t>
      </w:r>
      <w:r w:rsidRPr="00991C41">
        <w:t xml:space="preserve"> test specifications </w:t>
      </w:r>
      <w:r>
        <w:t>is</w:t>
      </w:r>
      <w:r w:rsidRPr="00991C41">
        <w:t xml:space="preserve"> a very important piece for the community in order to validate the conformity to the standards. With such conformity validation, companies </w:t>
      </w:r>
      <w:r>
        <w:t>will be</w:t>
      </w:r>
      <w:r w:rsidRPr="00991C41">
        <w:t xml:space="preserve"> confident to bring p</w:t>
      </w:r>
      <w:r>
        <w:t xml:space="preserve">roducts to a mass market like </w:t>
      </w:r>
      <w:proofErr w:type="spellStart"/>
      <w:r>
        <w:t>Io</w:t>
      </w:r>
      <w:r w:rsidRPr="00991C41">
        <w:t>T</w:t>
      </w:r>
      <w:proofErr w:type="spellEnd"/>
      <w:r w:rsidRPr="00991C41">
        <w:t>/M2M and thus make oneM2M success.</w:t>
      </w:r>
    </w:p>
    <w:p w14:paraId="502A8FD5" w14:textId="77777777" w:rsidR="00BE48DC" w:rsidRDefault="00BE48DC" w:rsidP="00BE48DC"/>
    <w:p w14:paraId="0BDCC915" w14:textId="77777777" w:rsidR="00BE48DC" w:rsidRDefault="00BE48DC" w:rsidP="00BE48DC">
      <w:r>
        <w:t>The work of this STF proposal is to develop two TTCN-3 test suites on the oneM2M architecture/core protocol and on security.</w:t>
      </w:r>
    </w:p>
    <w:p w14:paraId="301AD0EB" w14:textId="77777777" w:rsidR="00BE48DC" w:rsidRPr="00991C41" w:rsidRDefault="00BE48DC" w:rsidP="00BE48DC"/>
    <w:p w14:paraId="0FCD9A3F" w14:textId="77777777" w:rsidR="00BE48DC" w:rsidRDefault="00BE48DC" w:rsidP="00BE48DC">
      <w:pPr>
        <w:pStyle w:val="B1"/>
        <w:numPr>
          <w:ilvl w:val="0"/>
          <w:numId w:val="0"/>
        </w:numPr>
        <w:tabs>
          <w:tab w:val="clear" w:pos="567"/>
          <w:tab w:val="left" w:pos="426"/>
        </w:tabs>
        <w:rPr>
          <w:rFonts w:cs="Arial"/>
          <w:snapToGrid w:val="0"/>
          <w:lang w:val="en-US"/>
        </w:rPr>
      </w:pPr>
      <w:r w:rsidRPr="00991C41">
        <w:lastRenderedPageBreak/>
        <w:t xml:space="preserve">Regarding </w:t>
      </w:r>
      <w:r>
        <w:t>resources,</w:t>
      </w:r>
      <w:r w:rsidRPr="00991C41">
        <w:t xml:space="preserve"> </w:t>
      </w:r>
      <w:r w:rsidRPr="00D62AB0">
        <w:t xml:space="preserve">TC SmartM2M </w:t>
      </w:r>
      <w:r w:rsidRPr="00991C41">
        <w:t xml:space="preserve">cannot rely on </w:t>
      </w:r>
      <w:r w:rsidRPr="0001614F">
        <w:t>only</w:t>
      </w:r>
      <w:r w:rsidRPr="00991C41">
        <w:t xml:space="preserve"> voluntary efforts for a continuous, rapid and efficient test suite development.</w:t>
      </w:r>
      <w:r w:rsidRPr="008718FB">
        <w:rPr>
          <w:rFonts w:cs="Arial"/>
          <w:snapToGrid w:val="0"/>
          <w:lang w:val="en-US"/>
        </w:rPr>
        <w:t xml:space="preserve"> </w:t>
      </w:r>
      <w:r w:rsidRPr="00F5653D">
        <w:rPr>
          <w:rFonts w:cs="Arial"/>
          <w:snapToGrid w:val="0"/>
          <w:lang w:val="en-US"/>
        </w:rPr>
        <w:t xml:space="preserve">There is a high expectation and pressure from market to release test </w:t>
      </w:r>
      <w:r>
        <w:rPr>
          <w:rFonts w:cs="Arial"/>
          <w:snapToGrid w:val="0"/>
          <w:lang w:val="en-US"/>
        </w:rPr>
        <w:t>specifications along with every re</w:t>
      </w:r>
      <w:r w:rsidRPr="00F5653D">
        <w:rPr>
          <w:rFonts w:cs="Arial"/>
          <w:snapToGrid w:val="0"/>
          <w:lang w:val="en-US"/>
        </w:rPr>
        <w:t xml:space="preserve">lease, </w:t>
      </w:r>
      <w:r>
        <w:rPr>
          <w:rFonts w:cs="Arial"/>
          <w:snapToGrid w:val="0"/>
          <w:lang w:val="en-US"/>
        </w:rPr>
        <w:t>and for the sake of efficiency, funding is required.</w:t>
      </w:r>
    </w:p>
    <w:p w14:paraId="5DA31251" w14:textId="77777777" w:rsidR="00BE48DC" w:rsidRDefault="00BE48DC" w:rsidP="00BE48DC">
      <w:pPr>
        <w:pStyle w:val="Guideline"/>
      </w:pPr>
    </w:p>
    <w:p w14:paraId="54028671" w14:textId="77777777" w:rsidR="00BE48DC" w:rsidRPr="00BE48DC" w:rsidRDefault="00BE48DC" w:rsidP="00BE48DC"/>
    <w:p w14:paraId="7FEC6ECB" w14:textId="77777777" w:rsidR="00EB3371" w:rsidRPr="00EB3371" w:rsidRDefault="00EB3371" w:rsidP="00EB3371"/>
    <w:p w14:paraId="2C636878" w14:textId="77777777" w:rsidR="00E643BE" w:rsidRPr="00A526B3" w:rsidRDefault="00E643BE" w:rsidP="00AB0CC7">
      <w:pPr>
        <w:pStyle w:val="Heading1"/>
      </w:pPr>
      <w:r w:rsidRPr="00A526B3">
        <w:t>Objective</w:t>
      </w:r>
      <w:bookmarkEnd w:id="1"/>
    </w:p>
    <w:p w14:paraId="7CAB8DD8" w14:textId="77777777" w:rsidR="00BE48DC" w:rsidRPr="0023635B" w:rsidRDefault="00BE48DC" w:rsidP="00BE48DC">
      <w:r w:rsidRPr="0023635B">
        <w:t>The objective of the present document is to define a project proposal for producing and maintaining a set of standardized conformance Abstract Test Suites (ATS) for oneM2M architecture and core protocol and for security.</w:t>
      </w:r>
    </w:p>
    <w:p w14:paraId="5C6D97E5" w14:textId="77777777" w:rsidR="00BE48DC" w:rsidRPr="0023635B" w:rsidRDefault="00BE48DC" w:rsidP="00BE48DC"/>
    <w:p w14:paraId="736912EA" w14:textId="77777777" w:rsidR="00BE48DC" w:rsidRPr="0023635B" w:rsidRDefault="00BE48DC" w:rsidP="00BE48DC">
      <w:r w:rsidRPr="0023635B">
        <w:t xml:space="preserve">The produced test suites will be then be validated against implementations during a series of oneM2M </w:t>
      </w:r>
      <w:proofErr w:type="spellStart"/>
      <w:r w:rsidRPr="0023635B">
        <w:t>Plugtests</w:t>
      </w:r>
      <w:proofErr w:type="spellEnd"/>
      <w:r w:rsidRPr="0023635B">
        <w:t xml:space="preserve"> organized by ETSI.</w:t>
      </w:r>
    </w:p>
    <w:p w14:paraId="21079C56" w14:textId="77777777" w:rsidR="00BE48DC" w:rsidRPr="0023635B" w:rsidRDefault="00BE48DC" w:rsidP="00BE48DC"/>
    <w:p w14:paraId="3C055680" w14:textId="77777777" w:rsidR="00BE48DC" w:rsidRPr="0023635B" w:rsidRDefault="00BE48DC" w:rsidP="00BE48DC">
      <w:proofErr w:type="gramStart"/>
      <w:r w:rsidRPr="0023635B">
        <w:t>oneM2M</w:t>
      </w:r>
      <w:proofErr w:type="gramEnd"/>
      <w:r w:rsidRPr="0023635B">
        <w:t xml:space="preserve"> WG TST is in charge of developing test purposes in natural language for oneM2M architecture/protocol and security requirements..</w:t>
      </w:r>
    </w:p>
    <w:p w14:paraId="33D43C60" w14:textId="77777777" w:rsidR="00BE48DC" w:rsidRPr="0023635B" w:rsidRDefault="00BE48DC" w:rsidP="00BE48DC"/>
    <w:p w14:paraId="701CFA7A" w14:textId="77777777" w:rsidR="00BE48DC" w:rsidRPr="0023635B" w:rsidRDefault="00BE48DC" w:rsidP="00BE48DC">
      <w:r w:rsidRPr="0023635B">
        <w:t>In order to produce automatized and standardized test suites, those test purposes need to be implemented in a specific testing language such as TTCN-3 and combined into an Abstract Test Suite (</w:t>
      </w:r>
      <w:smartTag w:uri="urn:schemas-microsoft-com:office:smarttags" w:element="stockticker">
        <w:r w:rsidRPr="0023635B">
          <w:t>ATS</w:t>
        </w:r>
      </w:smartTag>
      <w:r w:rsidRPr="0023635B">
        <w:t xml:space="preserve">). The test cases in the ATS are then validated against a number of Implementations </w:t>
      </w:r>
      <w:proofErr w:type="gramStart"/>
      <w:r w:rsidRPr="0023635B">
        <w:t>Under</w:t>
      </w:r>
      <w:proofErr w:type="gramEnd"/>
      <w:r w:rsidRPr="0023635B">
        <w:t xml:space="preserve"> Test (IUT) for correct operation according to some agreed procedures, before being released for use by the industry. </w:t>
      </w:r>
    </w:p>
    <w:p w14:paraId="22C1FEBA" w14:textId="77777777" w:rsidR="00BE48DC" w:rsidRPr="0023635B" w:rsidRDefault="00BE48DC" w:rsidP="00BE48DC"/>
    <w:p w14:paraId="0755E856" w14:textId="77777777" w:rsidR="00BE48DC" w:rsidRPr="0023635B" w:rsidRDefault="00BE48DC" w:rsidP="00BE48DC">
      <w:r w:rsidRPr="0023635B">
        <w:t>An Implementation</w:t>
      </w:r>
      <w:r w:rsidRPr="0023635B">
        <w:rPr>
          <w:rFonts w:hint="eastAsia"/>
        </w:rPr>
        <w:t xml:space="preserve"> </w:t>
      </w:r>
      <w:proofErr w:type="spellStart"/>
      <w:r w:rsidRPr="0023635B">
        <w:rPr>
          <w:rFonts w:hint="eastAsia"/>
        </w:rPr>
        <w:t>eXtra</w:t>
      </w:r>
      <w:proofErr w:type="spellEnd"/>
      <w:r w:rsidRPr="0023635B">
        <w:rPr>
          <w:rFonts w:hint="eastAsia"/>
        </w:rPr>
        <w:t xml:space="preserve"> </w:t>
      </w:r>
      <w:r w:rsidRPr="0023635B">
        <w:t>Information</w:t>
      </w:r>
      <w:r w:rsidRPr="0023635B">
        <w:rPr>
          <w:rFonts w:hint="eastAsia"/>
        </w:rPr>
        <w:t xml:space="preserve"> for Test</w:t>
      </w:r>
      <w:r w:rsidRPr="0023635B">
        <w:t xml:space="preserve"> (IXIT) </w:t>
      </w:r>
      <w:proofErr w:type="spellStart"/>
      <w:r w:rsidRPr="0023635B">
        <w:t>proforma</w:t>
      </w:r>
      <w:proofErr w:type="spellEnd"/>
      <w:r w:rsidRPr="0023635B">
        <w:t xml:space="preserve"> associated to the ATS will also be produced complementing the test cases </w:t>
      </w:r>
      <w:r w:rsidRPr="0023635B">
        <w:rPr>
          <w:rFonts w:hint="eastAsia"/>
        </w:rPr>
        <w:t xml:space="preserve">to help </w:t>
      </w:r>
      <w:r w:rsidRPr="0023635B">
        <w:t xml:space="preserve">to perform </w:t>
      </w:r>
      <w:r w:rsidRPr="0023635B">
        <w:rPr>
          <w:rFonts w:hint="eastAsia"/>
        </w:rPr>
        <w:t>conformance testing using oneM2M dedicated test equipment.</w:t>
      </w:r>
    </w:p>
    <w:p w14:paraId="05BED8A7" w14:textId="77777777" w:rsidR="00E643BE" w:rsidRDefault="00E643BE" w:rsidP="00071C49"/>
    <w:p w14:paraId="058A34FF" w14:textId="77777777" w:rsidR="00A526B3" w:rsidRPr="00A526B3" w:rsidRDefault="00D737A8" w:rsidP="00AB0CC7">
      <w:pPr>
        <w:pStyle w:val="Heading1"/>
      </w:pPr>
      <w:r>
        <w:t>Relation with ETSI strategy</w:t>
      </w:r>
      <w:bookmarkEnd w:id="2"/>
      <w:bookmarkEnd w:id="3"/>
      <w:r w:rsidR="00E21FF3">
        <w:t xml:space="preserve"> and priorities</w:t>
      </w:r>
    </w:p>
    <w:p w14:paraId="221FC233" w14:textId="77777777" w:rsidR="00BE48DC" w:rsidRPr="00BA5E36" w:rsidRDefault="00BE48DC" w:rsidP="00BE48DC">
      <w:r w:rsidRPr="00BA5E36">
        <w:t xml:space="preserve">The proposed conformance </w:t>
      </w:r>
      <w:r>
        <w:t>t</w:t>
      </w:r>
      <w:r w:rsidRPr="00BA5E36">
        <w:t xml:space="preserve">esting activities and this STF are directly related </w:t>
      </w:r>
      <w:r>
        <w:t>and</w:t>
      </w:r>
      <w:r w:rsidRPr="00BA5E36">
        <w:t xml:space="preserve"> in line with the two ETSI Boards ca</w:t>
      </w:r>
      <w:r w:rsidRPr="000762D9">
        <w:t xml:space="preserve">tegories </w:t>
      </w:r>
      <w:r>
        <w:t>“</w:t>
      </w:r>
      <w:r w:rsidRPr="000762D9">
        <w:t>Horizontal activities (quality, security, etc.)</w:t>
      </w:r>
      <w:r>
        <w:t xml:space="preserve">” </w:t>
      </w:r>
      <w:r w:rsidRPr="000762D9">
        <w:t xml:space="preserve">and </w:t>
      </w:r>
      <w:r w:rsidRPr="00BA5E36">
        <w:t>“Standards enablers/facilitators (conformance testing, interoperability, methodology)”.</w:t>
      </w:r>
    </w:p>
    <w:p w14:paraId="3769F4C5" w14:textId="77777777" w:rsidR="00BE48DC" w:rsidRDefault="00BE48DC" w:rsidP="00BE48DC"/>
    <w:p w14:paraId="76E00606" w14:textId="77777777" w:rsidR="00F32120" w:rsidRDefault="00F32120" w:rsidP="00AB0CC7">
      <w:pPr>
        <w:pStyle w:val="Heading1"/>
      </w:pPr>
      <w:bookmarkStart w:id="4" w:name="_Toc229392237"/>
      <w:r>
        <w:t>Context of the proposal</w:t>
      </w:r>
    </w:p>
    <w:p w14:paraId="0B5419EE" w14:textId="77777777" w:rsidR="000D709D" w:rsidRDefault="00873FA3" w:rsidP="00F32120">
      <w:pPr>
        <w:pStyle w:val="Heading2"/>
      </w:pPr>
      <w:bookmarkStart w:id="5" w:name="_Ref323660142"/>
      <w:bookmarkEnd w:id="4"/>
      <w:r>
        <w:t xml:space="preserve">ETSI </w:t>
      </w:r>
      <w:r w:rsidR="00133C8A">
        <w:t>Member</w:t>
      </w:r>
      <w:r>
        <w:t>s</w:t>
      </w:r>
      <w:r w:rsidR="00133C8A">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42"/>
        <w:gridCol w:w="4749"/>
      </w:tblGrid>
      <w:tr w:rsidR="007D5EAB" w:rsidRPr="00C36FBE" w14:paraId="0F36F238" w14:textId="77777777" w:rsidTr="006B1219">
        <w:tc>
          <w:tcPr>
            <w:tcW w:w="2070" w:type="dxa"/>
            <w:shd w:val="clear" w:color="auto" w:fill="B8CCE4"/>
          </w:tcPr>
          <w:p w14:paraId="34737BC7" w14:textId="77777777" w:rsidR="007D5EAB" w:rsidRPr="00C36FBE" w:rsidRDefault="007E467E" w:rsidP="006B1219">
            <w:pPr>
              <w:keepNext/>
              <w:keepLines/>
              <w:spacing w:before="120" w:after="120"/>
              <w:rPr>
                <w:b/>
              </w:rPr>
            </w:pPr>
            <w:bookmarkStart w:id="6" w:name="_Toc229392238"/>
            <w:bookmarkEnd w:id="5"/>
            <w:r w:rsidRPr="00C36FBE">
              <w:rPr>
                <w:b/>
              </w:rPr>
              <w:t>ETSI Member</w:t>
            </w:r>
          </w:p>
        </w:tc>
        <w:tc>
          <w:tcPr>
            <w:tcW w:w="2242" w:type="dxa"/>
            <w:shd w:val="clear" w:color="auto" w:fill="B8CCE4"/>
          </w:tcPr>
          <w:p w14:paraId="4D606399" w14:textId="77777777" w:rsidR="007D5EAB" w:rsidRPr="00C36FBE" w:rsidRDefault="007E467E" w:rsidP="006B1219">
            <w:pPr>
              <w:keepNext/>
              <w:keepLines/>
              <w:spacing w:before="120" w:after="120"/>
              <w:rPr>
                <w:b/>
              </w:rPr>
            </w:pPr>
            <w:r w:rsidRPr="00C36FBE">
              <w:rPr>
                <w:b/>
              </w:rPr>
              <w:t>Supporting delegate</w:t>
            </w:r>
          </w:p>
        </w:tc>
        <w:tc>
          <w:tcPr>
            <w:tcW w:w="4749" w:type="dxa"/>
            <w:shd w:val="clear" w:color="auto" w:fill="B8CCE4"/>
          </w:tcPr>
          <w:p w14:paraId="05D9CA6A" w14:textId="77777777" w:rsidR="007D5EAB" w:rsidRPr="00C36FBE" w:rsidRDefault="007E467E" w:rsidP="006B1219">
            <w:pPr>
              <w:keepNext/>
              <w:keepLines/>
              <w:spacing w:before="120" w:after="120"/>
              <w:rPr>
                <w:b/>
              </w:rPr>
            </w:pPr>
            <w:r w:rsidRPr="00C36FBE">
              <w:rPr>
                <w:b/>
              </w:rPr>
              <w:t>Motivation</w:t>
            </w:r>
          </w:p>
        </w:tc>
      </w:tr>
      <w:tr w:rsidR="00BE48DC" w14:paraId="491A6005" w14:textId="77777777" w:rsidTr="006B1219">
        <w:tc>
          <w:tcPr>
            <w:tcW w:w="2070" w:type="dxa"/>
          </w:tcPr>
          <w:p w14:paraId="49F6FA2D" w14:textId="77777777" w:rsidR="00BE48DC" w:rsidRDefault="00BE48DC" w:rsidP="006B1219">
            <w:pPr>
              <w:keepNext/>
              <w:keepLines/>
            </w:pPr>
            <w:r w:rsidRPr="009C725A">
              <w:t>Telecom Italia</w:t>
            </w:r>
          </w:p>
        </w:tc>
        <w:tc>
          <w:tcPr>
            <w:tcW w:w="2242" w:type="dxa"/>
          </w:tcPr>
          <w:p w14:paraId="22E87427" w14:textId="77777777" w:rsidR="00BE48DC" w:rsidRDefault="00BE48DC" w:rsidP="006B1219">
            <w:pPr>
              <w:keepNext/>
              <w:keepLines/>
            </w:pPr>
            <w:r w:rsidRPr="009C725A">
              <w:t>Enrico SCARRONE</w:t>
            </w:r>
          </w:p>
        </w:tc>
        <w:tc>
          <w:tcPr>
            <w:tcW w:w="4749" w:type="dxa"/>
          </w:tcPr>
          <w:p w14:paraId="4ABCD3E9" w14:textId="77777777" w:rsidR="00BE48DC" w:rsidRDefault="00BE48DC" w:rsidP="006B1219">
            <w:pPr>
              <w:keepNext/>
              <w:keepLines/>
            </w:pPr>
          </w:p>
        </w:tc>
      </w:tr>
      <w:tr w:rsidR="00BE48DC" w14:paraId="47843B8D" w14:textId="77777777" w:rsidTr="006B1219">
        <w:tc>
          <w:tcPr>
            <w:tcW w:w="2070" w:type="dxa"/>
          </w:tcPr>
          <w:p w14:paraId="13E27982" w14:textId="77777777" w:rsidR="00BE48DC" w:rsidRPr="00AA3C5F" w:rsidRDefault="00BE48DC" w:rsidP="006B1219">
            <w:pPr>
              <w:keepNext/>
              <w:keepLines/>
            </w:pPr>
            <w:r w:rsidRPr="00AA3C5F">
              <w:t>Nokia</w:t>
            </w:r>
          </w:p>
        </w:tc>
        <w:tc>
          <w:tcPr>
            <w:tcW w:w="2242" w:type="dxa"/>
          </w:tcPr>
          <w:p w14:paraId="725C33F6" w14:textId="77777777" w:rsidR="00BE48DC" w:rsidRPr="00AA3C5F" w:rsidRDefault="00BE48DC" w:rsidP="006B1219">
            <w:pPr>
              <w:keepNext/>
              <w:keepLines/>
            </w:pPr>
            <w:r w:rsidRPr="00AA3C5F">
              <w:t>Omar ELLOUMI</w:t>
            </w:r>
          </w:p>
        </w:tc>
        <w:tc>
          <w:tcPr>
            <w:tcW w:w="4749" w:type="dxa"/>
          </w:tcPr>
          <w:p w14:paraId="564245FF" w14:textId="77777777" w:rsidR="00BE48DC" w:rsidRDefault="00BE48DC" w:rsidP="006B1219">
            <w:pPr>
              <w:keepNext/>
              <w:keepLines/>
            </w:pPr>
          </w:p>
        </w:tc>
      </w:tr>
      <w:tr w:rsidR="00BE48DC" w14:paraId="0B907DB7" w14:textId="77777777" w:rsidTr="006B1219">
        <w:tc>
          <w:tcPr>
            <w:tcW w:w="2070" w:type="dxa"/>
          </w:tcPr>
          <w:p w14:paraId="36ED69FD" w14:textId="77777777" w:rsidR="00BE48DC" w:rsidRPr="00AA3C5F" w:rsidRDefault="00BE48DC" w:rsidP="006B1219">
            <w:pPr>
              <w:keepNext/>
              <w:keepLines/>
            </w:pPr>
            <w:r>
              <w:t>Huawei</w:t>
            </w:r>
          </w:p>
        </w:tc>
        <w:tc>
          <w:tcPr>
            <w:tcW w:w="2242" w:type="dxa"/>
          </w:tcPr>
          <w:p w14:paraId="4D07D99D" w14:textId="77777777" w:rsidR="00BE48DC" w:rsidRPr="00AA3C5F" w:rsidRDefault="00BE48DC" w:rsidP="006B1219">
            <w:pPr>
              <w:keepNext/>
              <w:keepLines/>
            </w:pPr>
            <w:r>
              <w:t>Francisco Da Silva</w:t>
            </w:r>
          </w:p>
        </w:tc>
        <w:tc>
          <w:tcPr>
            <w:tcW w:w="4749" w:type="dxa"/>
          </w:tcPr>
          <w:p w14:paraId="4134398C" w14:textId="77777777" w:rsidR="00BE48DC" w:rsidRDefault="00BE48DC" w:rsidP="006B1219">
            <w:pPr>
              <w:keepNext/>
              <w:keepLines/>
            </w:pPr>
          </w:p>
        </w:tc>
      </w:tr>
      <w:tr w:rsidR="00BE48DC" w14:paraId="6C1523CB" w14:textId="77777777" w:rsidTr="006B1219">
        <w:tc>
          <w:tcPr>
            <w:tcW w:w="2070" w:type="dxa"/>
          </w:tcPr>
          <w:p w14:paraId="41337E64" w14:textId="77777777" w:rsidR="00BE48DC" w:rsidRPr="00AA3C5F" w:rsidRDefault="00BE48DC" w:rsidP="006B1219">
            <w:pPr>
              <w:keepNext/>
              <w:keepLines/>
            </w:pPr>
            <w:proofErr w:type="spellStart"/>
            <w:r w:rsidRPr="00AA3C5F">
              <w:t>Gemalto</w:t>
            </w:r>
            <w:proofErr w:type="spellEnd"/>
          </w:p>
        </w:tc>
        <w:tc>
          <w:tcPr>
            <w:tcW w:w="2242" w:type="dxa"/>
          </w:tcPr>
          <w:p w14:paraId="6F84A2E8" w14:textId="77777777" w:rsidR="00BE48DC" w:rsidRPr="00AA3C5F" w:rsidRDefault="00BE48DC" w:rsidP="006B1219">
            <w:pPr>
              <w:keepNext/>
              <w:keepLines/>
            </w:pPr>
            <w:r w:rsidRPr="00AA3C5F">
              <w:rPr>
                <w:rFonts w:ascii="Tahoma" w:hAnsi="Tahoma" w:cs="Tahoma"/>
              </w:rPr>
              <w:t xml:space="preserve">Francois </w:t>
            </w:r>
            <w:proofErr w:type="spellStart"/>
            <w:r w:rsidRPr="00AA3C5F">
              <w:rPr>
                <w:rFonts w:ascii="Tahoma" w:hAnsi="Tahoma" w:cs="Tahoma"/>
              </w:rPr>
              <w:t>Ennesser</w:t>
            </w:r>
            <w:proofErr w:type="spellEnd"/>
          </w:p>
        </w:tc>
        <w:tc>
          <w:tcPr>
            <w:tcW w:w="4749" w:type="dxa"/>
          </w:tcPr>
          <w:p w14:paraId="4E6AA3A7" w14:textId="77777777" w:rsidR="00BE48DC" w:rsidRDefault="00BE48DC" w:rsidP="006B1219">
            <w:pPr>
              <w:keepNext/>
              <w:keepLines/>
            </w:pPr>
          </w:p>
        </w:tc>
      </w:tr>
      <w:tr w:rsidR="00BE48DC" w14:paraId="56D8B134" w14:textId="77777777" w:rsidTr="006B1219">
        <w:tc>
          <w:tcPr>
            <w:tcW w:w="2070" w:type="dxa"/>
          </w:tcPr>
          <w:p w14:paraId="020B12B1" w14:textId="77777777" w:rsidR="00BE48DC" w:rsidRPr="009C725A" w:rsidRDefault="00BE48DC" w:rsidP="006B1219">
            <w:pPr>
              <w:keepNext/>
              <w:keepLines/>
            </w:pPr>
            <w:proofErr w:type="spellStart"/>
            <w:r>
              <w:t>Sensinov</w:t>
            </w:r>
            <w:proofErr w:type="spellEnd"/>
          </w:p>
        </w:tc>
        <w:tc>
          <w:tcPr>
            <w:tcW w:w="2242" w:type="dxa"/>
          </w:tcPr>
          <w:p w14:paraId="7DD8D229" w14:textId="77777777" w:rsidR="00BE48DC" w:rsidRPr="009C725A" w:rsidRDefault="00BE48DC" w:rsidP="006B1219">
            <w:pPr>
              <w:keepNext/>
              <w:keepLines/>
            </w:pPr>
            <w:r>
              <w:t>Mahdi ben Alaya</w:t>
            </w:r>
          </w:p>
        </w:tc>
        <w:tc>
          <w:tcPr>
            <w:tcW w:w="4749" w:type="dxa"/>
          </w:tcPr>
          <w:p w14:paraId="02036224" w14:textId="77777777" w:rsidR="00BE48DC" w:rsidRDefault="00BE48DC" w:rsidP="006B1219">
            <w:pPr>
              <w:keepNext/>
              <w:keepLines/>
            </w:pPr>
          </w:p>
        </w:tc>
      </w:tr>
      <w:tr w:rsidR="00BE48DC" w14:paraId="66F70E6B" w14:textId="77777777" w:rsidTr="006B1219">
        <w:tc>
          <w:tcPr>
            <w:tcW w:w="2070" w:type="dxa"/>
          </w:tcPr>
          <w:p w14:paraId="52130596" w14:textId="77777777" w:rsidR="00BE48DC" w:rsidRPr="009C725A" w:rsidRDefault="00BE48DC" w:rsidP="006B1219">
            <w:pPr>
              <w:keepNext/>
              <w:keepLines/>
            </w:pPr>
            <w:r>
              <w:t>EGM</w:t>
            </w:r>
          </w:p>
        </w:tc>
        <w:tc>
          <w:tcPr>
            <w:tcW w:w="2242" w:type="dxa"/>
          </w:tcPr>
          <w:p w14:paraId="3ECA3956" w14:textId="77777777" w:rsidR="00BE48DC" w:rsidRPr="009C725A" w:rsidRDefault="00BE48DC" w:rsidP="006B1219">
            <w:pPr>
              <w:keepNext/>
              <w:keepLines/>
            </w:pPr>
            <w:r>
              <w:t xml:space="preserve">Franck </w:t>
            </w:r>
            <w:proofErr w:type="spellStart"/>
            <w:r>
              <w:t>Legall</w:t>
            </w:r>
            <w:proofErr w:type="spellEnd"/>
          </w:p>
        </w:tc>
        <w:tc>
          <w:tcPr>
            <w:tcW w:w="4749" w:type="dxa"/>
          </w:tcPr>
          <w:p w14:paraId="6F067D05" w14:textId="77777777" w:rsidR="00BE48DC" w:rsidRDefault="00BE48DC" w:rsidP="006B1219">
            <w:pPr>
              <w:keepNext/>
              <w:keepLines/>
            </w:pPr>
          </w:p>
        </w:tc>
      </w:tr>
      <w:tr w:rsidR="00D15F68" w14:paraId="0BB326DD" w14:textId="77777777" w:rsidTr="006B1219">
        <w:tc>
          <w:tcPr>
            <w:tcW w:w="2070" w:type="dxa"/>
          </w:tcPr>
          <w:p w14:paraId="2EF10466" w14:textId="77777777" w:rsidR="00D15F68" w:rsidRPr="00AA3C5F" w:rsidRDefault="00D15F68" w:rsidP="006B1219">
            <w:pPr>
              <w:keepNext/>
              <w:keepLines/>
            </w:pPr>
            <w:r>
              <w:t>Spirent</w:t>
            </w:r>
          </w:p>
        </w:tc>
        <w:tc>
          <w:tcPr>
            <w:tcW w:w="2242" w:type="dxa"/>
          </w:tcPr>
          <w:p w14:paraId="6F429B9D" w14:textId="5A9FAE4C" w:rsidR="00495AFC" w:rsidRPr="00AA3C5F" w:rsidRDefault="00D15F68" w:rsidP="00014936">
            <w:pPr>
              <w:keepNext/>
              <w:keepLines/>
              <w:rPr>
                <w:rFonts w:ascii="Tahoma" w:hAnsi="Tahoma" w:cs="Tahoma"/>
              </w:rPr>
            </w:pPr>
            <w:r w:rsidRPr="00D15F68">
              <w:rPr>
                <w:rFonts w:ascii="Tahoma" w:hAnsi="Tahoma" w:cs="Tahoma"/>
              </w:rPr>
              <w:t>Richard Catmur</w:t>
            </w:r>
            <w:bookmarkStart w:id="7" w:name="_GoBack"/>
            <w:bookmarkEnd w:id="7"/>
          </w:p>
        </w:tc>
        <w:tc>
          <w:tcPr>
            <w:tcW w:w="4749" w:type="dxa"/>
          </w:tcPr>
          <w:p w14:paraId="6958B8B7" w14:textId="77777777" w:rsidR="00D15F68" w:rsidRDefault="00D15F68" w:rsidP="006B1219">
            <w:pPr>
              <w:keepNext/>
              <w:keepLines/>
            </w:pPr>
          </w:p>
        </w:tc>
      </w:tr>
      <w:tr w:rsidR="006B1219" w14:paraId="55A5D594" w14:textId="77777777" w:rsidTr="006B1219">
        <w:tc>
          <w:tcPr>
            <w:tcW w:w="2070" w:type="dxa"/>
          </w:tcPr>
          <w:p w14:paraId="72E6B2B7" w14:textId="77777777" w:rsidR="006B1219" w:rsidRDefault="006B1219" w:rsidP="006B1219">
            <w:pPr>
              <w:keepNext/>
              <w:keepLines/>
            </w:pPr>
            <w:r>
              <w:t>TNO</w:t>
            </w:r>
          </w:p>
        </w:tc>
        <w:tc>
          <w:tcPr>
            <w:tcW w:w="2242" w:type="dxa"/>
          </w:tcPr>
          <w:p w14:paraId="17630CCC" w14:textId="77777777" w:rsidR="006B1219" w:rsidRPr="00D15F68" w:rsidRDefault="006B1219" w:rsidP="006B1219">
            <w:pPr>
              <w:keepNext/>
              <w:keepLines/>
              <w:rPr>
                <w:rFonts w:ascii="Tahoma" w:hAnsi="Tahoma" w:cs="Tahoma"/>
              </w:rPr>
            </w:pPr>
            <w:r>
              <w:rPr>
                <w:rFonts w:ascii="Tahoma" w:hAnsi="Tahoma" w:cs="Tahoma"/>
              </w:rPr>
              <w:t>Laura Daniele</w:t>
            </w:r>
          </w:p>
        </w:tc>
        <w:tc>
          <w:tcPr>
            <w:tcW w:w="4749" w:type="dxa"/>
          </w:tcPr>
          <w:p w14:paraId="4DEE9A64" w14:textId="77777777" w:rsidR="006B1219" w:rsidRDefault="006B1219" w:rsidP="006B1219">
            <w:pPr>
              <w:keepNext/>
              <w:keepLines/>
            </w:pPr>
          </w:p>
        </w:tc>
      </w:tr>
      <w:tr w:rsidR="006B1219" w14:paraId="058C9DDB" w14:textId="77777777" w:rsidTr="006B1219">
        <w:tc>
          <w:tcPr>
            <w:tcW w:w="2070" w:type="dxa"/>
          </w:tcPr>
          <w:p w14:paraId="55FF7425" w14:textId="77777777" w:rsidR="006B1219" w:rsidRDefault="006B1219" w:rsidP="006B1219">
            <w:pPr>
              <w:keepNext/>
              <w:keepLines/>
            </w:pPr>
            <w:proofErr w:type="spellStart"/>
            <w:r>
              <w:t>InterDigital</w:t>
            </w:r>
            <w:proofErr w:type="spellEnd"/>
          </w:p>
        </w:tc>
        <w:tc>
          <w:tcPr>
            <w:tcW w:w="2242" w:type="dxa"/>
          </w:tcPr>
          <w:p w14:paraId="44178010" w14:textId="77777777" w:rsidR="006B1219" w:rsidRPr="00D15F68" w:rsidRDefault="006B1219" w:rsidP="006B1219">
            <w:pPr>
              <w:keepNext/>
              <w:keepLines/>
              <w:rPr>
                <w:rFonts w:ascii="Tahoma" w:hAnsi="Tahoma" w:cs="Tahoma"/>
              </w:rPr>
            </w:pPr>
            <w:r>
              <w:rPr>
                <w:rFonts w:ascii="Tahoma" w:hAnsi="Tahoma" w:cs="Tahoma"/>
              </w:rPr>
              <w:t>Dale Seed</w:t>
            </w:r>
          </w:p>
        </w:tc>
        <w:tc>
          <w:tcPr>
            <w:tcW w:w="4749" w:type="dxa"/>
          </w:tcPr>
          <w:p w14:paraId="5498D0BC" w14:textId="77777777" w:rsidR="006B1219" w:rsidRDefault="006B1219" w:rsidP="006B1219">
            <w:pPr>
              <w:keepNext/>
              <w:keepLines/>
            </w:pPr>
          </w:p>
        </w:tc>
      </w:tr>
      <w:tr w:rsidR="006B1219" w14:paraId="01199D48" w14:textId="77777777" w:rsidTr="006B1219">
        <w:tc>
          <w:tcPr>
            <w:tcW w:w="2070" w:type="dxa"/>
          </w:tcPr>
          <w:p w14:paraId="7E90A110" w14:textId="77777777" w:rsidR="006B1219" w:rsidRDefault="006B1219" w:rsidP="006B1219">
            <w:pPr>
              <w:keepNext/>
              <w:keepLines/>
            </w:pPr>
            <w:r>
              <w:t>LAAS-CNRS</w:t>
            </w:r>
          </w:p>
        </w:tc>
        <w:tc>
          <w:tcPr>
            <w:tcW w:w="2242" w:type="dxa"/>
          </w:tcPr>
          <w:p w14:paraId="0D7FE019" w14:textId="77777777" w:rsidR="006B1219" w:rsidRPr="00D15F68" w:rsidRDefault="006B1219" w:rsidP="006B1219">
            <w:pPr>
              <w:keepNext/>
              <w:keepLines/>
              <w:rPr>
                <w:rFonts w:ascii="Tahoma" w:hAnsi="Tahoma" w:cs="Tahoma"/>
              </w:rPr>
            </w:pPr>
            <w:r>
              <w:rPr>
                <w:rFonts w:ascii="Tahoma" w:hAnsi="Tahoma" w:cs="Tahoma"/>
              </w:rPr>
              <w:t>Thierry Monteil</w:t>
            </w:r>
          </w:p>
        </w:tc>
        <w:tc>
          <w:tcPr>
            <w:tcW w:w="4749" w:type="dxa"/>
          </w:tcPr>
          <w:p w14:paraId="7DC4C72A" w14:textId="77777777" w:rsidR="006B1219" w:rsidRDefault="006B1219" w:rsidP="006B1219">
            <w:pPr>
              <w:keepNext/>
              <w:keepLines/>
            </w:pPr>
          </w:p>
        </w:tc>
      </w:tr>
      <w:tr w:rsidR="006B1219" w14:paraId="4EFE9A3B" w14:textId="77777777" w:rsidTr="006B1219">
        <w:tc>
          <w:tcPr>
            <w:tcW w:w="2070" w:type="dxa"/>
          </w:tcPr>
          <w:p w14:paraId="4EB392EB" w14:textId="77777777" w:rsidR="006B1219" w:rsidRDefault="006B1219" w:rsidP="006B1219">
            <w:pPr>
              <w:keepNext/>
              <w:keepLines/>
            </w:pPr>
            <w:r>
              <w:t>AMB Consulting</w:t>
            </w:r>
          </w:p>
        </w:tc>
        <w:tc>
          <w:tcPr>
            <w:tcW w:w="2242" w:type="dxa"/>
          </w:tcPr>
          <w:p w14:paraId="5A183150" w14:textId="77777777" w:rsidR="006B1219" w:rsidRPr="00D15F68" w:rsidRDefault="006B1219" w:rsidP="006B1219">
            <w:pPr>
              <w:keepNext/>
              <w:keepLines/>
              <w:rPr>
                <w:rFonts w:ascii="Tahoma" w:hAnsi="Tahoma" w:cs="Tahoma"/>
              </w:rPr>
            </w:pPr>
            <w:r>
              <w:rPr>
                <w:rFonts w:ascii="Tahoma" w:hAnsi="Tahoma" w:cs="Tahoma"/>
              </w:rPr>
              <w:t>Alexandre Berge</w:t>
            </w:r>
          </w:p>
        </w:tc>
        <w:tc>
          <w:tcPr>
            <w:tcW w:w="4749" w:type="dxa"/>
          </w:tcPr>
          <w:p w14:paraId="6D28BD99" w14:textId="77777777" w:rsidR="006B1219" w:rsidRDefault="006B1219" w:rsidP="006B1219">
            <w:pPr>
              <w:keepNext/>
              <w:keepLines/>
            </w:pPr>
          </w:p>
        </w:tc>
      </w:tr>
      <w:tr w:rsidR="006B1219" w14:paraId="56AB4AF9" w14:textId="77777777" w:rsidTr="006B1219">
        <w:tc>
          <w:tcPr>
            <w:tcW w:w="2070" w:type="dxa"/>
          </w:tcPr>
          <w:p w14:paraId="186FA8D2" w14:textId="77777777" w:rsidR="006B1219" w:rsidRDefault="006B1219" w:rsidP="006B1219">
            <w:pPr>
              <w:keepNext/>
              <w:keepLines/>
            </w:pPr>
            <w:r>
              <w:t>AT4Wireless</w:t>
            </w:r>
          </w:p>
        </w:tc>
        <w:tc>
          <w:tcPr>
            <w:tcW w:w="2242" w:type="dxa"/>
          </w:tcPr>
          <w:p w14:paraId="0EAC3C89" w14:textId="77777777" w:rsidR="006B1219" w:rsidRPr="00D15F68" w:rsidRDefault="006B1219" w:rsidP="006B1219">
            <w:pPr>
              <w:keepNext/>
              <w:keepLines/>
              <w:rPr>
                <w:rFonts w:ascii="Tahoma" w:hAnsi="Tahoma" w:cs="Tahoma"/>
              </w:rPr>
            </w:pPr>
            <w:r>
              <w:rPr>
                <w:rFonts w:ascii="Tahoma" w:hAnsi="Tahoma" w:cs="Tahoma"/>
              </w:rPr>
              <w:t xml:space="preserve">Rosario </w:t>
            </w:r>
            <w:proofErr w:type="spellStart"/>
            <w:r>
              <w:rPr>
                <w:rFonts w:ascii="Tahoma" w:hAnsi="Tahoma" w:cs="Tahoma"/>
              </w:rPr>
              <w:t>Trapero</w:t>
            </w:r>
            <w:proofErr w:type="spellEnd"/>
          </w:p>
        </w:tc>
        <w:tc>
          <w:tcPr>
            <w:tcW w:w="4749" w:type="dxa"/>
          </w:tcPr>
          <w:p w14:paraId="009B08BF" w14:textId="77777777" w:rsidR="006B1219" w:rsidRDefault="006B1219" w:rsidP="006B1219">
            <w:pPr>
              <w:keepNext/>
              <w:keepLines/>
            </w:pPr>
          </w:p>
        </w:tc>
      </w:tr>
      <w:tr w:rsidR="006B1219" w14:paraId="421871BB" w14:textId="77777777" w:rsidTr="006B1219">
        <w:tc>
          <w:tcPr>
            <w:tcW w:w="2070" w:type="dxa"/>
          </w:tcPr>
          <w:p w14:paraId="04680628" w14:textId="77777777" w:rsidR="006B1219" w:rsidRDefault="006B1219" w:rsidP="006B1219">
            <w:pPr>
              <w:keepNext/>
              <w:keepLines/>
            </w:pPr>
            <w:proofErr w:type="spellStart"/>
            <w:r>
              <w:t>Fraunhofer</w:t>
            </w:r>
            <w:proofErr w:type="spellEnd"/>
            <w:r>
              <w:t xml:space="preserve"> </w:t>
            </w:r>
            <w:proofErr w:type="spellStart"/>
            <w:r>
              <w:t>Fokus</w:t>
            </w:r>
            <w:proofErr w:type="spellEnd"/>
          </w:p>
        </w:tc>
        <w:tc>
          <w:tcPr>
            <w:tcW w:w="2242" w:type="dxa"/>
          </w:tcPr>
          <w:p w14:paraId="25C0E75A" w14:textId="77777777" w:rsidR="006B1219" w:rsidRPr="00D15F68" w:rsidRDefault="006B1219" w:rsidP="006B1219">
            <w:pPr>
              <w:keepNext/>
              <w:keepLines/>
              <w:rPr>
                <w:rFonts w:ascii="Tahoma" w:hAnsi="Tahoma" w:cs="Tahoma"/>
              </w:rPr>
            </w:pPr>
            <w:r>
              <w:rPr>
                <w:rFonts w:ascii="Tahoma" w:hAnsi="Tahoma" w:cs="Tahoma"/>
              </w:rPr>
              <w:t xml:space="preserve">Axel </w:t>
            </w:r>
            <w:proofErr w:type="spellStart"/>
            <w:r>
              <w:rPr>
                <w:rFonts w:ascii="Tahoma" w:hAnsi="Tahoma" w:cs="Tahoma"/>
              </w:rPr>
              <w:t>Rennoch</w:t>
            </w:r>
            <w:proofErr w:type="spellEnd"/>
          </w:p>
        </w:tc>
        <w:tc>
          <w:tcPr>
            <w:tcW w:w="4749" w:type="dxa"/>
          </w:tcPr>
          <w:p w14:paraId="747831B9" w14:textId="77777777" w:rsidR="006B1219" w:rsidRDefault="006B1219" w:rsidP="006B1219">
            <w:pPr>
              <w:keepNext/>
              <w:keepLines/>
            </w:pPr>
          </w:p>
        </w:tc>
      </w:tr>
      <w:tr w:rsidR="006B1219" w14:paraId="2BF267C8" w14:textId="77777777" w:rsidTr="006B1219">
        <w:tc>
          <w:tcPr>
            <w:tcW w:w="2070" w:type="dxa"/>
          </w:tcPr>
          <w:p w14:paraId="3ECFDF96" w14:textId="77777777" w:rsidR="006B1219" w:rsidRDefault="006B1219" w:rsidP="006B1219">
            <w:pPr>
              <w:keepNext/>
              <w:keepLines/>
            </w:pPr>
            <w:r>
              <w:t>Qualcomm UK</w:t>
            </w:r>
          </w:p>
        </w:tc>
        <w:tc>
          <w:tcPr>
            <w:tcW w:w="2242" w:type="dxa"/>
          </w:tcPr>
          <w:p w14:paraId="47C1505D" w14:textId="77777777" w:rsidR="006B1219" w:rsidRPr="00D15F68" w:rsidRDefault="006B1219" w:rsidP="006B1219">
            <w:pPr>
              <w:keepNext/>
              <w:keepLines/>
              <w:rPr>
                <w:rFonts w:ascii="Tahoma" w:hAnsi="Tahoma" w:cs="Tahoma"/>
              </w:rPr>
            </w:pPr>
            <w:r>
              <w:rPr>
                <w:rFonts w:ascii="Tahoma" w:hAnsi="Tahoma" w:cs="Tahoma"/>
              </w:rPr>
              <w:t xml:space="preserve">Josef </w:t>
            </w:r>
            <w:proofErr w:type="spellStart"/>
            <w:r>
              <w:rPr>
                <w:rFonts w:ascii="Tahoma" w:hAnsi="Tahoma" w:cs="Tahoma"/>
              </w:rPr>
              <w:t>Blanz</w:t>
            </w:r>
            <w:proofErr w:type="spellEnd"/>
          </w:p>
        </w:tc>
        <w:tc>
          <w:tcPr>
            <w:tcW w:w="4749" w:type="dxa"/>
          </w:tcPr>
          <w:p w14:paraId="5E34D594" w14:textId="77777777" w:rsidR="006B1219" w:rsidRDefault="006B1219" w:rsidP="006B1219">
            <w:pPr>
              <w:keepNext/>
              <w:keepLines/>
            </w:pPr>
          </w:p>
        </w:tc>
      </w:tr>
      <w:tr w:rsidR="006B1219" w14:paraId="2948D12F" w14:textId="77777777" w:rsidTr="006B1219">
        <w:tc>
          <w:tcPr>
            <w:tcW w:w="2070" w:type="dxa"/>
          </w:tcPr>
          <w:p w14:paraId="0D843568" w14:textId="77777777" w:rsidR="006B1219" w:rsidRDefault="006B1219" w:rsidP="006B1219">
            <w:pPr>
              <w:keepNext/>
              <w:keepLines/>
            </w:pPr>
            <w:r>
              <w:t>Sierra Wireless</w:t>
            </w:r>
          </w:p>
        </w:tc>
        <w:tc>
          <w:tcPr>
            <w:tcW w:w="2242" w:type="dxa"/>
          </w:tcPr>
          <w:p w14:paraId="240190C7" w14:textId="77777777" w:rsidR="006B1219" w:rsidRPr="00D15F68" w:rsidRDefault="006B1219" w:rsidP="006B1219">
            <w:pPr>
              <w:keepNext/>
              <w:keepLines/>
              <w:rPr>
                <w:rFonts w:ascii="Tahoma" w:hAnsi="Tahoma" w:cs="Tahoma"/>
              </w:rPr>
            </w:pPr>
            <w:r>
              <w:rPr>
                <w:rFonts w:ascii="Tahoma" w:hAnsi="Tahoma" w:cs="Tahoma"/>
              </w:rPr>
              <w:t xml:space="preserve">Nicolas </w:t>
            </w:r>
            <w:proofErr w:type="spellStart"/>
            <w:r>
              <w:rPr>
                <w:rFonts w:ascii="Tahoma" w:hAnsi="Tahoma" w:cs="Tahoma"/>
              </w:rPr>
              <w:t>Damour</w:t>
            </w:r>
            <w:proofErr w:type="spellEnd"/>
          </w:p>
        </w:tc>
        <w:tc>
          <w:tcPr>
            <w:tcW w:w="4749" w:type="dxa"/>
          </w:tcPr>
          <w:p w14:paraId="6B1BEC65" w14:textId="77777777" w:rsidR="006B1219" w:rsidRDefault="006B1219" w:rsidP="006B1219">
            <w:pPr>
              <w:keepNext/>
              <w:keepLines/>
            </w:pPr>
          </w:p>
        </w:tc>
      </w:tr>
      <w:tr w:rsidR="006B1219" w14:paraId="30A67634" w14:textId="77777777" w:rsidTr="006B1219">
        <w:tc>
          <w:tcPr>
            <w:tcW w:w="2070" w:type="dxa"/>
          </w:tcPr>
          <w:p w14:paraId="698DC087" w14:textId="77777777" w:rsidR="006B1219" w:rsidRDefault="006B1219" w:rsidP="006B1219">
            <w:pPr>
              <w:keepNext/>
              <w:keepLines/>
            </w:pPr>
            <w:r>
              <w:t>STMicroelectronics</w:t>
            </w:r>
          </w:p>
        </w:tc>
        <w:tc>
          <w:tcPr>
            <w:tcW w:w="2242" w:type="dxa"/>
          </w:tcPr>
          <w:p w14:paraId="7E1FEDAE" w14:textId="77777777" w:rsidR="006B1219" w:rsidRPr="00D15F68" w:rsidRDefault="006B1219" w:rsidP="006B1219">
            <w:pPr>
              <w:keepNext/>
              <w:keepLines/>
              <w:rPr>
                <w:rFonts w:ascii="Tahoma" w:hAnsi="Tahoma" w:cs="Tahoma"/>
              </w:rPr>
            </w:pPr>
            <w:r>
              <w:rPr>
                <w:rFonts w:ascii="Tahoma" w:hAnsi="Tahoma" w:cs="Tahoma"/>
              </w:rPr>
              <w:t xml:space="preserve">Joel </w:t>
            </w:r>
            <w:proofErr w:type="spellStart"/>
            <w:r>
              <w:rPr>
                <w:rFonts w:ascii="Tahoma" w:hAnsi="Tahoma" w:cs="Tahoma"/>
              </w:rPr>
              <w:t>Huloux</w:t>
            </w:r>
            <w:proofErr w:type="spellEnd"/>
          </w:p>
        </w:tc>
        <w:tc>
          <w:tcPr>
            <w:tcW w:w="4749" w:type="dxa"/>
          </w:tcPr>
          <w:p w14:paraId="29EE28F8" w14:textId="77777777" w:rsidR="006B1219" w:rsidRDefault="006B1219" w:rsidP="006B1219">
            <w:pPr>
              <w:keepNext/>
              <w:keepLines/>
            </w:pPr>
          </w:p>
        </w:tc>
      </w:tr>
      <w:tr w:rsidR="006B1219" w14:paraId="35C89CAF" w14:textId="77777777" w:rsidTr="006B1219">
        <w:tc>
          <w:tcPr>
            <w:tcW w:w="2070" w:type="dxa"/>
          </w:tcPr>
          <w:p w14:paraId="7D1186FF" w14:textId="77777777" w:rsidR="006B1219" w:rsidRDefault="006B1219" w:rsidP="006B1219">
            <w:pPr>
              <w:keepNext/>
              <w:keepLines/>
            </w:pPr>
            <w:r>
              <w:t>Deutsche Telekom</w:t>
            </w:r>
          </w:p>
        </w:tc>
        <w:tc>
          <w:tcPr>
            <w:tcW w:w="2242" w:type="dxa"/>
          </w:tcPr>
          <w:p w14:paraId="2474EA3C" w14:textId="77777777" w:rsidR="006B1219" w:rsidRPr="00D15F68" w:rsidRDefault="006B1219" w:rsidP="006B1219">
            <w:pPr>
              <w:keepNext/>
              <w:keepLines/>
              <w:rPr>
                <w:rFonts w:ascii="Tahoma" w:hAnsi="Tahoma" w:cs="Tahoma"/>
              </w:rPr>
            </w:pPr>
            <w:r>
              <w:rPr>
                <w:lang w:val="en-US" w:eastAsia="ja-JP"/>
              </w:rPr>
              <w:t xml:space="preserve">Roland </w:t>
            </w:r>
            <w:proofErr w:type="spellStart"/>
            <w:r>
              <w:rPr>
                <w:lang w:val="en-US" w:eastAsia="ja-JP"/>
              </w:rPr>
              <w:t>Hechwartner</w:t>
            </w:r>
            <w:proofErr w:type="spellEnd"/>
          </w:p>
        </w:tc>
        <w:tc>
          <w:tcPr>
            <w:tcW w:w="4749" w:type="dxa"/>
          </w:tcPr>
          <w:p w14:paraId="344AD48B" w14:textId="77777777" w:rsidR="006B1219" w:rsidRDefault="006B1219" w:rsidP="006B1219">
            <w:pPr>
              <w:keepNext/>
              <w:keepLines/>
            </w:pPr>
          </w:p>
        </w:tc>
      </w:tr>
    </w:tbl>
    <w:p w14:paraId="6C2FA449" w14:textId="77777777" w:rsidR="00437D0B" w:rsidRPr="001D3BE9" w:rsidRDefault="00437D0B" w:rsidP="001D3BE9"/>
    <w:p w14:paraId="7ABE85FE" w14:textId="77777777" w:rsidR="00437D0B" w:rsidRPr="00974C08" w:rsidRDefault="00437D0B" w:rsidP="00974C08"/>
    <w:p w14:paraId="7A275CAD" w14:textId="77777777" w:rsidR="002B53F4" w:rsidRPr="00A526B3" w:rsidRDefault="002B53F4" w:rsidP="002B53F4">
      <w:pPr>
        <w:pStyle w:val="Heading2"/>
      </w:pPr>
      <w:r w:rsidRPr="00A526B3">
        <w:lastRenderedPageBreak/>
        <w:t>Market impact</w:t>
      </w:r>
    </w:p>
    <w:p w14:paraId="531B5F58" w14:textId="77777777" w:rsidR="00BE48DC" w:rsidRPr="008C5D9C" w:rsidRDefault="00BE48DC" w:rsidP="00BE48DC">
      <w:r w:rsidRPr="008C5D9C">
        <w:t>The availability of reliable and validated test specifications will allow implementers of oneM2M to test the conform</w:t>
      </w:r>
      <w:r>
        <w:t>ity</w:t>
      </w:r>
      <w:r w:rsidRPr="008C5D9C">
        <w:t xml:space="preserve"> of their products against the specifications. The conformance testing during the whole development phase of all oneM2M products will significantly reduce their time-to-market. It will enhance quality level and will hence be less likely to cause interoperability problems with the products of other vendors.</w:t>
      </w:r>
    </w:p>
    <w:p w14:paraId="5C258E9B" w14:textId="77777777" w:rsidR="00BE48DC" w:rsidRDefault="00BE48DC" w:rsidP="00BE48DC"/>
    <w:p w14:paraId="27DCAFC5" w14:textId="77777777" w:rsidR="00BE48DC" w:rsidRPr="008C5D9C" w:rsidRDefault="00BE48DC" w:rsidP="00BE48DC">
      <w:r w:rsidRPr="008C5D9C">
        <w:t>The overall deployment of oneM2M equipment will directly lead to a quick adoption of the related M2M standards from ETSI and oneM2M. These standards address a multi-billion products market.</w:t>
      </w:r>
    </w:p>
    <w:p w14:paraId="584FDBC7" w14:textId="77777777" w:rsidR="002B53F4" w:rsidRDefault="002B53F4" w:rsidP="002B53F4"/>
    <w:p w14:paraId="0AAF3883" w14:textId="77777777" w:rsidR="002B53F4" w:rsidRPr="00F32120" w:rsidRDefault="00897CF4" w:rsidP="002B53F4">
      <w:pPr>
        <w:pStyle w:val="Heading2"/>
      </w:pPr>
      <w:r>
        <w:t>T</w:t>
      </w:r>
      <w:r w:rsidR="002B53F4" w:rsidRPr="00F32120">
        <w:t>asks for which the STF support is necessary</w:t>
      </w:r>
    </w:p>
    <w:p w14:paraId="7F17BD8C" w14:textId="77777777" w:rsidR="00BE48DC" w:rsidRDefault="00BE48DC" w:rsidP="00BE48DC">
      <w:r w:rsidRPr="00540DD2">
        <w:t xml:space="preserve">The </w:t>
      </w:r>
      <w:r>
        <w:t>TC SmartM2M/</w:t>
      </w:r>
      <w:r w:rsidRPr="00540DD2">
        <w:t xml:space="preserve">oneM2M members do not have sufficient resources and skills to develop TTCN-3 </w:t>
      </w:r>
      <w:r>
        <w:t xml:space="preserve">conformance </w:t>
      </w:r>
      <w:r w:rsidRPr="00540DD2">
        <w:t xml:space="preserve">test </w:t>
      </w:r>
      <w:r>
        <w:t>suites</w:t>
      </w:r>
      <w:r w:rsidRPr="00540DD2">
        <w:t xml:space="preserve"> on time, and with the required high quality that only the use of the ETSI recommended methodology may bring.  The technical competence required to implement this methodology can only be achieved by an STF.</w:t>
      </w:r>
    </w:p>
    <w:p w14:paraId="4CCF9A65" w14:textId="77777777" w:rsidR="00BE48DC" w:rsidRPr="00540DD2" w:rsidRDefault="00BE48DC" w:rsidP="00BE48DC"/>
    <w:p w14:paraId="5362FC51" w14:textId="77777777" w:rsidR="00BE48DC" w:rsidRDefault="00BE48DC" w:rsidP="00BE48DC">
      <w:pPr>
        <w:rPr>
          <w:rFonts w:cs="Arial"/>
          <w:lang w:val="en-US"/>
        </w:rPr>
      </w:pPr>
      <w:r w:rsidRPr="00540DD2">
        <w:rPr>
          <w:rFonts w:cs="Arial"/>
          <w:lang w:val="en-US"/>
        </w:rPr>
        <w:t xml:space="preserve">Experience with the development of other testing standards has shown that involvement of experts on conformance testing requires highly specialized knowledge in testing methodology, TTCN-3 language and dedicated tools. There is an advantage if testing experts are disjoint from experts developing the protocol specifications. In addition, the development of this kind of specifications requires significant effort and it cannot be expected that this effort can be provided on a voluntary basis. Hence the involvement of testing experts is needed in order to assure timely completion and high quality </w:t>
      </w:r>
      <w:r>
        <w:rPr>
          <w:rFonts w:cs="Arial"/>
          <w:lang w:val="en-US"/>
        </w:rPr>
        <w:t>t</w:t>
      </w:r>
      <w:r w:rsidRPr="00540DD2">
        <w:rPr>
          <w:rFonts w:cs="Arial"/>
          <w:lang w:val="en-US"/>
        </w:rPr>
        <w:t xml:space="preserve">est </w:t>
      </w:r>
      <w:r>
        <w:rPr>
          <w:rFonts w:cs="Arial"/>
          <w:lang w:val="en-US"/>
        </w:rPr>
        <w:t>s</w:t>
      </w:r>
      <w:r w:rsidRPr="00540DD2">
        <w:rPr>
          <w:rFonts w:cs="Arial"/>
          <w:lang w:val="en-US"/>
        </w:rPr>
        <w:t>pecifications. These TTCN-3 testing experts are not available in oneM2M</w:t>
      </w:r>
      <w:r>
        <w:rPr>
          <w:rFonts w:cs="Arial"/>
          <w:lang w:val="en-US"/>
        </w:rPr>
        <w:t xml:space="preserve"> community</w:t>
      </w:r>
      <w:r w:rsidRPr="00540DD2">
        <w:rPr>
          <w:rFonts w:cs="Arial"/>
          <w:lang w:val="en-US"/>
        </w:rPr>
        <w:t xml:space="preserve"> and need to be recruited on a funded basis. The experts will use dedicated software tools available at ETSI.</w:t>
      </w:r>
    </w:p>
    <w:p w14:paraId="17769149" w14:textId="77777777" w:rsidR="00BE48DC" w:rsidRDefault="00BE48DC" w:rsidP="00BE48DC">
      <w:pPr>
        <w:rPr>
          <w:rFonts w:cs="Arial"/>
          <w:lang w:val="en-US"/>
        </w:rPr>
      </w:pPr>
    </w:p>
    <w:p w14:paraId="3AB0598A" w14:textId="77777777" w:rsidR="00BE48DC" w:rsidRPr="00F5653D" w:rsidRDefault="00BE48DC" w:rsidP="00BE48DC">
      <w:pPr>
        <w:pStyle w:val="B1"/>
        <w:numPr>
          <w:ilvl w:val="0"/>
          <w:numId w:val="0"/>
        </w:numPr>
        <w:tabs>
          <w:tab w:val="clear" w:pos="567"/>
          <w:tab w:val="left" w:pos="426"/>
        </w:tabs>
        <w:rPr>
          <w:rFonts w:cs="Arial"/>
          <w:snapToGrid w:val="0"/>
          <w:lang w:val="en-US"/>
        </w:rPr>
      </w:pPr>
      <w:r w:rsidRPr="00F5653D">
        <w:rPr>
          <w:rFonts w:cs="Arial"/>
          <w:snapToGrid w:val="0"/>
          <w:lang w:val="en-US"/>
        </w:rPr>
        <w:t xml:space="preserve">There is a high expectation and pressure from market to release test </w:t>
      </w:r>
      <w:r>
        <w:rPr>
          <w:rFonts w:cs="Arial"/>
          <w:snapToGrid w:val="0"/>
          <w:lang w:val="en-US"/>
        </w:rPr>
        <w:t>specifications along with every re</w:t>
      </w:r>
      <w:r w:rsidRPr="00F5653D">
        <w:rPr>
          <w:rFonts w:cs="Arial"/>
          <w:snapToGrid w:val="0"/>
          <w:lang w:val="en-US"/>
        </w:rPr>
        <w:t>lease, which cannot rely on only voluntary contributions</w:t>
      </w:r>
    </w:p>
    <w:p w14:paraId="1A67C991" w14:textId="77777777" w:rsidR="00BE48DC" w:rsidRPr="00377CD7" w:rsidRDefault="00BE48DC" w:rsidP="00BE48DC">
      <w:pPr>
        <w:pStyle w:val="Guideline"/>
        <w:rPr>
          <w:lang w:val="en-US"/>
        </w:rPr>
      </w:pPr>
    </w:p>
    <w:p w14:paraId="1AAC8FA0" w14:textId="77777777" w:rsidR="002B53F4" w:rsidRPr="00BE48DC" w:rsidRDefault="002B53F4" w:rsidP="002B53F4">
      <w:pPr>
        <w:rPr>
          <w:lang w:val="en-US"/>
        </w:rPr>
      </w:pPr>
    </w:p>
    <w:p w14:paraId="690EBFB2" w14:textId="77777777" w:rsidR="00897CF4" w:rsidRDefault="00897CF4" w:rsidP="00F32120">
      <w:pPr>
        <w:pStyle w:val="Heading2"/>
      </w:pPr>
      <w:r>
        <w:t xml:space="preserve">Related </w:t>
      </w:r>
      <w:r w:rsidR="002A5ADD">
        <w:t xml:space="preserve">voluntary </w:t>
      </w:r>
      <w:r>
        <w:t>activities in the TB</w:t>
      </w:r>
    </w:p>
    <w:p w14:paraId="75DCEFF2" w14:textId="77777777" w:rsidR="00BE48DC" w:rsidRDefault="00BE48DC" w:rsidP="00BE48DC">
      <w:r w:rsidRPr="008C1752">
        <w:rPr>
          <w:lang w:val="en-US"/>
        </w:rPr>
        <w:t xml:space="preserve">The </w:t>
      </w:r>
      <w:r>
        <w:rPr>
          <w:lang w:val="en-US"/>
        </w:rPr>
        <w:t xml:space="preserve">TC SmartM2M and the </w:t>
      </w:r>
      <w:r w:rsidRPr="008C1752">
        <w:rPr>
          <w:lang w:val="en-US"/>
        </w:rPr>
        <w:t xml:space="preserve">oneM2M </w:t>
      </w:r>
      <w:r>
        <w:rPr>
          <w:lang w:val="en-US"/>
        </w:rPr>
        <w:t>ETSI m</w:t>
      </w:r>
      <w:r w:rsidRPr="008C1752">
        <w:t xml:space="preserve">embers </w:t>
      </w:r>
      <w:r w:rsidRPr="008C1752">
        <w:rPr>
          <w:lang w:val="en-US"/>
        </w:rPr>
        <w:t>supporting the creation of the</w:t>
      </w:r>
      <w:r w:rsidRPr="008C1752">
        <w:t xml:space="preserve"> STF are committed to supporting this STF in</w:t>
      </w:r>
      <w:r w:rsidRPr="008C1752">
        <w:rPr>
          <w:lang w:val="en-US"/>
        </w:rPr>
        <w:t xml:space="preserve"> terms of</w:t>
      </w:r>
      <w:r w:rsidRPr="008C1752">
        <w:t xml:space="preserve"> participation in the STF Steering Group, providing input and review to the STF.</w:t>
      </w:r>
    </w:p>
    <w:p w14:paraId="37EE006A" w14:textId="77777777" w:rsidR="00BE48DC" w:rsidRDefault="00BE48DC" w:rsidP="00BE48DC">
      <w:pPr>
        <w:pStyle w:val="Guideline"/>
      </w:pPr>
    </w:p>
    <w:p w14:paraId="4092B2C2" w14:textId="77777777" w:rsidR="00BE48DC" w:rsidRPr="00BE48DC" w:rsidRDefault="00BE48DC" w:rsidP="00BE48DC"/>
    <w:p w14:paraId="56E0848E" w14:textId="77777777" w:rsidR="00F32120" w:rsidRDefault="00F1596D" w:rsidP="00F32120">
      <w:pPr>
        <w:pStyle w:val="Heading2"/>
      </w:pPr>
      <w:r>
        <w:t>P</w:t>
      </w:r>
      <w:r w:rsidR="00F32120" w:rsidRPr="009C296A">
        <w:t>revious funded activities</w:t>
      </w:r>
      <w:r w:rsidR="00F32120">
        <w:t xml:space="preserve"> in the same domain</w:t>
      </w:r>
    </w:p>
    <w:p w14:paraId="7E4A31BF" w14:textId="77777777" w:rsidR="00BE48DC" w:rsidRPr="000762D9" w:rsidRDefault="00BE48DC" w:rsidP="00BE48DC">
      <w:pPr>
        <w:pStyle w:val="Guideline"/>
        <w:rPr>
          <w:i w:val="0"/>
        </w:rPr>
      </w:pPr>
      <w:r w:rsidRPr="000762D9">
        <w:rPr>
          <w:i w:val="0"/>
        </w:rPr>
        <w:t>NA</w:t>
      </w:r>
    </w:p>
    <w:p w14:paraId="7F635761" w14:textId="77777777" w:rsidR="00BE48DC" w:rsidRPr="00BE48DC" w:rsidRDefault="00BE48DC" w:rsidP="00BE48DC"/>
    <w:p w14:paraId="211C3321" w14:textId="77777777" w:rsidR="00A83FE4" w:rsidRPr="00A526B3" w:rsidRDefault="00A83FE4" w:rsidP="00F32120">
      <w:pPr>
        <w:pStyle w:val="Heading2"/>
      </w:pPr>
      <w:r>
        <w:t>Consequences if not agreed</w:t>
      </w:r>
    </w:p>
    <w:p w14:paraId="51E23B73" w14:textId="77777777" w:rsidR="00BE48DC" w:rsidRDefault="00BE48DC" w:rsidP="00BE48DC">
      <w:r w:rsidRPr="00540DD2">
        <w:t xml:space="preserve">Standardized </w:t>
      </w:r>
      <w:proofErr w:type="spellStart"/>
      <w:r w:rsidRPr="00540DD2">
        <w:t>IoT</w:t>
      </w:r>
      <w:proofErr w:type="spellEnd"/>
      <w:r w:rsidRPr="00540DD2">
        <w:t xml:space="preserve">/M2M systems supporting oneM2M will be deployed in </w:t>
      </w:r>
      <w:r>
        <w:t xml:space="preserve">the </w:t>
      </w:r>
      <w:r w:rsidRPr="00540DD2">
        <w:t>European market and worldwide.  Conformance testing will increase the level of confidence that equipment from various suppliers will interwork. This in turn will reduce implementation and rollout times. Not providing timely test specifications could compromise the quality of oneM2M equipment and ultimately delay their deployment.</w:t>
      </w:r>
    </w:p>
    <w:p w14:paraId="6F0F8909" w14:textId="77777777" w:rsidR="00BE48DC" w:rsidRDefault="00BE48DC" w:rsidP="00BE48DC"/>
    <w:p w14:paraId="42090B71" w14:textId="77777777" w:rsidR="00BE48DC" w:rsidRDefault="00BE48DC" w:rsidP="00BE48DC">
      <w:pPr>
        <w:rPr>
          <w:rFonts w:cs="Arial"/>
        </w:rPr>
      </w:pPr>
      <w:r>
        <w:rPr>
          <w:rFonts w:cs="Arial"/>
        </w:rPr>
        <w:t>The</w:t>
      </w:r>
      <w:r w:rsidRPr="00540DD2">
        <w:rPr>
          <w:rFonts w:cs="Arial"/>
        </w:rPr>
        <w:t xml:space="preserve"> test </w:t>
      </w:r>
      <w:r>
        <w:rPr>
          <w:rFonts w:cs="Arial"/>
        </w:rPr>
        <w:t xml:space="preserve">suites </w:t>
      </w:r>
      <w:r w:rsidRPr="00540DD2">
        <w:rPr>
          <w:rFonts w:cs="Arial"/>
        </w:rPr>
        <w:t xml:space="preserve">produced by </w:t>
      </w:r>
      <w:r>
        <w:rPr>
          <w:rFonts w:cs="Arial"/>
        </w:rPr>
        <w:t>this</w:t>
      </w:r>
      <w:r w:rsidRPr="00540DD2">
        <w:rPr>
          <w:rFonts w:cs="Arial"/>
        </w:rPr>
        <w:t xml:space="preserve"> STF </w:t>
      </w:r>
      <w:r>
        <w:rPr>
          <w:rFonts w:cs="Arial"/>
        </w:rPr>
        <w:t>will be</w:t>
      </w:r>
      <w:r w:rsidRPr="00540DD2">
        <w:rPr>
          <w:rFonts w:cs="Arial"/>
        </w:rPr>
        <w:t xml:space="preserve"> used to prepare oneM2M </w:t>
      </w:r>
      <w:r>
        <w:rPr>
          <w:rFonts w:cs="Arial"/>
        </w:rPr>
        <w:t xml:space="preserve">products </w:t>
      </w:r>
      <w:r w:rsidRPr="00540DD2">
        <w:rPr>
          <w:rFonts w:cs="Arial"/>
        </w:rPr>
        <w:t>for deployment and interoperability within commercial oneM2M networks. Without such test</w:t>
      </w:r>
      <w:r>
        <w:rPr>
          <w:rFonts w:cs="Arial"/>
        </w:rPr>
        <w:t xml:space="preserve"> suites</w:t>
      </w:r>
      <w:r w:rsidRPr="00540DD2">
        <w:rPr>
          <w:rFonts w:cs="Arial"/>
        </w:rPr>
        <w:t xml:space="preserve"> the oneM2M entities interoperability cannot be guaranteed. </w:t>
      </w:r>
      <w:r>
        <w:rPr>
          <w:rFonts w:cs="Arial"/>
        </w:rPr>
        <w:t xml:space="preserve">Without the standardized abstract test suites, test platform vendors </w:t>
      </w:r>
      <w:r w:rsidRPr="00540DD2">
        <w:rPr>
          <w:rFonts w:cs="Arial"/>
        </w:rPr>
        <w:t xml:space="preserve">will inevitably </w:t>
      </w:r>
      <w:r>
        <w:rPr>
          <w:rFonts w:cs="Arial"/>
        </w:rPr>
        <w:t xml:space="preserve">interpret </w:t>
      </w:r>
      <w:r w:rsidRPr="00540DD2">
        <w:rPr>
          <w:rFonts w:cs="Arial"/>
        </w:rPr>
        <w:t>different</w:t>
      </w:r>
      <w:r>
        <w:rPr>
          <w:rFonts w:cs="Arial"/>
        </w:rPr>
        <w:t>ly the</w:t>
      </w:r>
      <w:r w:rsidRPr="00540DD2">
        <w:rPr>
          <w:rFonts w:cs="Arial"/>
        </w:rPr>
        <w:t xml:space="preserve"> oneM2M specifications which will, in turn, lead to variable results and general confusion as to what constitutes a conformant </w:t>
      </w:r>
      <w:r>
        <w:rPr>
          <w:rFonts w:cs="Arial"/>
        </w:rPr>
        <w:t>oneM2M product</w:t>
      </w:r>
      <w:r w:rsidRPr="00540DD2">
        <w:rPr>
          <w:rFonts w:cs="Arial"/>
        </w:rPr>
        <w:t>. Furthermore the broader implementation of oneM2M networks could be delayed as potential issues, such as interoperability of devices, may not be resolved.</w:t>
      </w:r>
    </w:p>
    <w:p w14:paraId="7008BA8D" w14:textId="77777777" w:rsidR="007E467E" w:rsidRDefault="007E467E" w:rsidP="00A83FE4"/>
    <w:p w14:paraId="19E99E86" w14:textId="77777777" w:rsidR="007E467E" w:rsidRDefault="007E467E" w:rsidP="00A83FE4"/>
    <w:p w14:paraId="3273325A" w14:textId="77777777" w:rsidR="00A83FE4" w:rsidRPr="00A526B3" w:rsidRDefault="00A83FE4" w:rsidP="00A83FE4">
      <w:pPr>
        <w:pStyle w:val="Part"/>
      </w:pPr>
      <w:r w:rsidRPr="00A526B3">
        <w:lastRenderedPageBreak/>
        <w:t>Part II - Execution of the work</w:t>
      </w:r>
    </w:p>
    <w:p w14:paraId="085F7EF7" w14:textId="77777777" w:rsidR="00133C8A" w:rsidRDefault="00133C8A" w:rsidP="00AB0CC7">
      <w:pPr>
        <w:pStyle w:val="Heading1"/>
      </w:pPr>
      <w:r>
        <w:t xml:space="preserve">Technical Bodies </w:t>
      </w:r>
      <w:r w:rsidR="00AB2879">
        <w:t xml:space="preserve">and other </w:t>
      </w:r>
      <w:r w:rsidR="00BE7F16">
        <w:t>stakeholders</w:t>
      </w:r>
    </w:p>
    <w:p w14:paraId="52967C28" w14:textId="77777777" w:rsidR="00133C8A" w:rsidRDefault="000454EE" w:rsidP="00F32120">
      <w:pPr>
        <w:pStyle w:val="Heading2"/>
      </w:pPr>
      <w:r>
        <w:t>Reference</w:t>
      </w:r>
      <w:r w:rsidR="00133C8A">
        <w:t xml:space="preserve"> TB</w:t>
      </w:r>
    </w:p>
    <w:p w14:paraId="7225EDBC" w14:textId="77777777" w:rsidR="004B6735" w:rsidRPr="000762D9" w:rsidRDefault="004B6735" w:rsidP="004B6735">
      <w:pPr>
        <w:pStyle w:val="Guideline"/>
        <w:rPr>
          <w:i w:val="0"/>
        </w:rPr>
      </w:pPr>
      <w:r w:rsidRPr="0096500C">
        <w:rPr>
          <w:i w:val="0"/>
        </w:rPr>
        <w:t>TC SmartM2M</w:t>
      </w:r>
      <w:r>
        <w:rPr>
          <w:i w:val="0"/>
        </w:rPr>
        <w:t xml:space="preserve"> will </w:t>
      </w:r>
      <w:r w:rsidRPr="00DB274A">
        <w:rPr>
          <w:i w:val="0"/>
        </w:rPr>
        <w:t xml:space="preserve">be </w:t>
      </w:r>
      <w:r w:rsidRPr="000762D9">
        <w:rPr>
          <w:i w:val="0"/>
        </w:rPr>
        <w:t>the TB responsible for th</w:t>
      </w:r>
      <w:r w:rsidRPr="00DB274A">
        <w:rPr>
          <w:i w:val="0"/>
        </w:rPr>
        <w:t>e technical guidance of the STF.</w:t>
      </w:r>
    </w:p>
    <w:p w14:paraId="341E3205" w14:textId="77777777" w:rsidR="004B6735" w:rsidRPr="004B6735" w:rsidRDefault="004B6735" w:rsidP="004B6735"/>
    <w:p w14:paraId="0571B2E0" w14:textId="77777777" w:rsidR="00133C8A" w:rsidRDefault="00133C8A" w:rsidP="00133C8A">
      <w:bookmarkStart w:id="8" w:name="_Toc64817083"/>
    </w:p>
    <w:p w14:paraId="75E7F2AB" w14:textId="77777777" w:rsidR="00AB2879" w:rsidRDefault="00AB2879" w:rsidP="00F32120">
      <w:pPr>
        <w:pStyle w:val="Heading2"/>
      </w:pPr>
      <w:r>
        <w:t>Other interested ETSI Technical Bodies</w:t>
      </w:r>
    </w:p>
    <w:p w14:paraId="5E558C45" w14:textId="77777777" w:rsidR="004B6735" w:rsidRDefault="004B6735" w:rsidP="004B6735">
      <w:pPr>
        <w:pStyle w:val="B1"/>
        <w:tabs>
          <w:tab w:val="num" w:pos="502"/>
          <w:tab w:val="left" w:pos="2552"/>
          <w:tab w:val="left" w:pos="5103"/>
        </w:tabs>
        <w:ind w:left="426"/>
      </w:pPr>
      <w:r>
        <w:rPr>
          <w:lang w:val="fr-FR"/>
        </w:rPr>
        <w:t xml:space="preserve">oneM2M </w:t>
      </w:r>
      <w:proofErr w:type="spellStart"/>
      <w:r>
        <w:rPr>
          <w:lang w:val="fr-FR"/>
        </w:rPr>
        <w:t>Partnership</w:t>
      </w:r>
      <w:proofErr w:type="spellEnd"/>
      <w:r>
        <w:rPr>
          <w:lang w:val="fr-FR"/>
        </w:rPr>
        <w:t xml:space="preserve"> Project</w:t>
      </w:r>
    </w:p>
    <w:p w14:paraId="12F3208A" w14:textId="77777777" w:rsidR="004B6735" w:rsidRPr="004B6735" w:rsidRDefault="004B6735" w:rsidP="004B6735"/>
    <w:p w14:paraId="14341013" w14:textId="77777777" w:rsidR="00133C8A" w:rsidRDefault="00133C8A" w:rsidP="00133C8A"/>
    <w:p w14:paraId="2C595663" w14:textId="77777777" w:rsidR="00AB2879" w:rsidRDefault="00AB2879" w:rsidP="00F32120">
      <w:pPr>
        <w:pStyle w:val="Heading2"/>
      </w:pPr>
      <w:r>
        <w:t xml:space="preserve">Other </w:t>
      </w:r>
      <w:r w:rsidR="003A1AC2">
        <w:t>stakeholders</w:t>
      </w:r>
    </w:p>
    <w:p w14:paraId="7A53D141" w14:textId="77777777" w:rsidR="004B6735" w:rsidRDefault="004B6735" w:rsidP="004B6735">
      <w:r>
        <w:t>NA</w:t>
      </w:r>
    </w:p>
    <w:p w14:paraId="7C8F9AC7" w14:textId="77777777" w:rsidR="00AB2879" w:rsidRDefault="00AB2879" w:rsidP="00AB2879"/>
    <w:p w14:paraId="2C31C15A" w14:textId="77777777" w:rsidR="007A4690" w:rsidRDefault="007A4690" w:rsidP="00AB2879"/>
    <w:p w14:paraId="0BD35352" w14:textId="77777777" w:rsidR="00CC2455" w:rsidRDefault="00CC2455" w:rsidP="00AB2879"/>
    <w:bookmarkEnd w:id="8"/>
    <w:p w14:paraId="4530180D" w14:textId="77777777" w:rsidR="00712FB8" w:rsidRDefault="00CC2455" w:rsidP="00AB0CC7">
      <w:pPr>
        <w:pStyle w:val="Heading1"/>
      </w:pPr>
      <w:r>
        <w:t>Base documents and deliverables</w:t>
      </w:r>
    </w:p>
    <w:bookmarkEnd w:id="6"/>
    <w:p w14:paraId="61178B74" w14:textId="77777777" w:rsidR="00213878" w:rsidRPr="00BC7275" w:rsidRDefault="00213878" w:rsidP="00F32120">
      <w:pPr>
        <w:pStyle w:val="Heading2"/>
        <w:rPr>
          <w:lang w:val="fr-FR"/>
        </w:rPr>
      </w:pPr>
      <w:r>
        <w:rPr>
          <w:lang w:val="fr-FR"/>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735"/>
        <w:gridCol w:w="894"/>
        <w:gridCol w:w="1501"/>
      </w:tblGrid>
      <w:tr w:rsidR="00B00E3A" w:rsidRPr="000037AD" w14:paraId="341B79B6" w14:textId="77777777" w:rsidTr="00253232">
        <w:tc>
          <w:tcPr>
            <w:tcW w:w="1951" w:type="dxa"/>
            <w:shd w:val="clear" w:color="auto" w:fill="DEEAF6"/>
            <w:tcMar>
              <w:top w:w="57" w:type="dxa"/>
              <w:bottom w:w="57" w:type="dxa"/>
            </w:tcMar>
            <w:vAlign w:val="center"/>
          </w:tcPr>
          <w:p w14:paraId="5F4DCE16" w14:textId="77777777" w:rsidR="00B00E3A" w:rsidRPr="002A6602" w:rsidRDefault="00B00E3A" w:rsidP="00253232">
            <w:pPr>
              <w:pStyle w:val="Boldtitle"/>
            </w:pPr>
            <w:r w:rsidRPr="002A6602">
              <w:t>Document</w:t>
            </w:r>
          </w:p>
        </w:tc>
        <w:tc>
          <w:tcPr>
            <w:tcW w:w="4820" w:type="dxa"/>
            <w:shd w:val="clear" w:color="auto" w:fill="DEEAF6"/>
            <w:tcMar>
              <w:top w:w="57" w:type="dxa"/>
              <w:bottom w:w="57" w:type="dxa"/>
            </w:tcMar>
            <w:vAlign w:val="center"/>
          </w:tcPr>
          <w:p w14:paraId="46E7FFE1" w14:textId="77777777" w:rsidR="00B00E3A" w:rsidRPr="002A6602" w:rsidRDefault="00B00E3A" w:rsidP="00253232">
            <w:pPr>
              <w:pStyle w:val="Boldtitle"/>
            </w:pPr>
            <w:r w:rsidRPr="002A6602">
              <w:t>Title</w:t>
            </w:r>
          </w:p>
        </w:tc>
        <w:tc>
          <w:tcPr>
            <w:tcW w:w="898" w:type="dxa"/>
            <w:shd w:val="clear" w:color="auto" w:fill="DEEAF6"/>
            <w:tcMar>
              <w:top w:w="57" w:type="dxa"/>
              <w:left w:w="0" w:type="dxa"/>
              <w:bottom w:w="57" w:type="dxa"/>
              <w:right w:w="0" w:type="dxa"/>
            </w:tcMar>
            <w:vAlign w:val="center"/>
          </w:tcPr>
          <w:p w14:paraId="4D502511" w14:textId="77777777" w:rsidR="00B00E3A" w:rsidRPr="000037AD" w:rsidRDefault="00B00E3A" w:rsidP="00253232">
            <w:pPr>
              <w:keepNext/>
              <w:keepLines/>
              <w:jc w:val="center"/>
              <w:rPr>
                <w:b/>
              </w:rPr>
            </w:pPr>
            <w:r w:rsidRPr="000037AD">
              <w:rPr>
                <w:b/>
              </w:rPr>
              <w:t>Current Status</w:t>
            </w:r>
          </w:p>
        </w:tc>
        <w:tc>
          <w:tcPr>
            <w:tcW w:w="1515" w:type="dxa"/>
            <w:shd w:val="clear" w:color="auto" w:fill="DEEAF6"/>
            <w:tcMar>
              <w:top w:w="57" w:type="dxa"/>
              <w:left w:w="0" w:type="dxa"/>
              <w:bottom w:w="57" w:type="dxa"/>
              <w:right w:w="0" w:type="dxa"/>
            </w:tcMar>
            <w:vAlign w:val="center"/>
          </w:tcPr>
          <w:p w14:paraId="16AADE36" w14:textId="77777777" w:rsidR="00B00E3A" w:rsidRPr="000037AD" w:rsidRDefault="00B00E3A" w:rsidP="00253232">
            <w:pPr>
              <w:keepNext/>
              <w:keepLines/>
              <w:jc w:val="center"/>
              <w:rPr>
                <w:b/>
              </w:rPr>
            </w:pPr>
            <w:r w:rsidRPr="000037AD">
              <w:rPr>
                <w:b/>
              </w:rPr>
              <w:t>Expected date for stable document</w:t>
            </w:r>
          </w:p>
        </w:tc>
      </w:tr>
      <w:tr w:rsidR="00B00E3A" w:rsidRPr="009F2D55" w14:paraId="3E115677" w14:textId="77777777" w:rsidTr="00253232">
        <w:tc>
          <w:tcPr>
            <w:tcW w:w="1951" w:type="dxa"/>
            <w:vAlign w:val="center"/>
          </w:tcPr>
          <w:p w14:paraId="1D190885" w14:textId="77777777" w:rsidR="00B00E3A" w:rsidRPr="009F2D55" w:rsidRDefault="00B00E3A" w:rsidP="00253232">
            <w:pPr>
              <w:keepNext/>
              <w:keepLines/>
              <w:rPr>
                <w:lang w:val="fr-FR"/>
              </w:rPr>
            </w:pPr>
            <w:r>
              <w:rPr>
                <w:lang w:val="fr-FR"/>
              </w:rPr>
              <w:t>oneM2M TS-0001</w:t>
            </w:r>
          </w:p>
        </w:tc>
        <w:tc>
          <w:tcPr>
            <w:tcW w:w="4820" w:type="dxa"/>
            <w:vAlign w:val="center"/>
          </w:tcPr>
          <w:p w14:paraId="6468A224" w14:textId="77777777" w:rsidR="00B00E3A" w:rsidRPr="009F2D55" w:rsidRDefault="00B00E3A" w:rsidP="00253232">
            <w:pPr>
              <w:keepNext/>
              <w:keepLines/>
              <w:rPr>
                <w:lang w:val="fr-FR"/>
              </w:rPr>
            </w:pPr>
            <w:proofErr w:type="spellStart"/>
            <w:r>
              <w:rPr>
                <w:lang w:val="fr-FR"/>
              </w:rPr>
              <w:t>Functional</w:t>
            </w:r>
            <w:proofErr w:type="spellEnd"/>
            <w:r>
              <w:rPr>
                <w:lang w:val="fr-FR"/>
              </w:rPr>
              <w:t xml:space="preserve"> Architecture</w:t>
            </w:r>
          </w:p>
        </w:tc>
        <w:tc>
          <w:tcPr>
            <w:tcW w:w="898" w:type="dxa"/>
            <w:tcMar>
              <w:left w:w="0" w:type="dxa"/>
              <w:right w:w="0" w:type="dxa"/>
            </w:tcMar>
            <w:vAlign w:val="center"/>
          </w:tcPr>
          <w:p w14:paraId="1D213864" w14:textId="6827DBF3" w:rsidR="00B00E3A" w:rsidRPr="009F2D55" w:rsidRDefault="00B00E3A" w:rsidP="00253232">
            <w:pPr>
              <w:keepNext/>
              <w:keepLines/>
              <w:jc w:val="center"/>
              <w:rPr>
                <w:lang w:val="fr-FR"/>
              </w:rPr>
            </w:pPr>
            <w:r>
              <w:rPr>
                <w:lang w:val="fr-FR"/>
              </w:rPr>
              <w:t>v2.1</w:t>
            </w:r>
            <w:r w:rsidR="00102DA7">
              <w:rPr>
                <w:lang w:val="fr-FR"/>
              </w:rPr>
              <w:t>2</w:t>
            </w:r>
          </w:p>
        </w:tc>
        <w:tc>
          <w:tcPr>
            <w:tcW w:w="1515" w:type="dxa"/>
            <w:tcMar>
              <w:left w:w="0" w:type="dxa"/>
              <w:right w:w="0" w:type="dxa"/>
            </w:tcMar>
            <w:vAlign w:val="center"/>
          </w:tcPr>
          <w:p w14:paraId="1E7D0ABA" w14:textId="77777777" w:rsidR="00B00E3A" w:rsidRPr="009F2D55" w:rsidRDefault="00B00E3A" w:rsidP="00253232">
            <w:pPr>
              <w:keepNext/>
              <w:keepLines/>
              <w:jc w:val="center"/>
              <w:rPr>
                <w:lang w:val="fr-FR"/>
              </w:rPr>
            </w:pPr>
            <w:r>
              <w:rPr>
                <w:lang w:val="fr-FR"/>
              </w:rPr>
              <w:t>-</w:t>
            </w:r>
          </w:p>
        </w:tc>
      </w:tr>
      <w:tr w:rsidR="00B00E3A" w:rsidRPr="009F2D55" w14:paraId="328F7163" w14:textId="77777777" w:rsidTr="00253232">
        <w:tc>
          <w:tcPr>
            <w:tcW w:w="1951" w:type="dxa"/>
            <w:vAlign w:val="center"/>
          </w:tcPr>
          <w:p w14:paraId="3A2EE55A" w14:textId="77777777" w:rsidR="00B00E3A" w:rsidRPr="009F2D55" w:rsidRDefault="00B00E3A" w:rsidP="00253232">
            <w:pPr>
              <w:keepNext/>
              <w:keepLines/>
              <w:rPr>
                <w:lang w:val="fr-FR"/>
              </w:rPr>
            </w:pPr>
            <w:r>
              <w:rPr>
                <w:lang w:val="fr-FR"/>
              </w:rPr>
              <w:t>oneM2M TS-0003</w:t>
            </w:r>
          </w:p>
        </w:tc>
        <w:tc>
          <w:tcPr>
            <w:tcW w:w="4820" w:type="dxa"/>
            <w:vAlign w:val="center"/>
          </w:tcPr>
          <w:p w14:paraId="34218A88" w14:textId="77777777" w:rsidR="00B00E3A" w:rsidRPr="009F2D55" w:rsidRDefault="00B00E3A" w:rsidP="00253232">
            <w:pPr>
              <w:keepNext/>
              <w:keepLines/>
              <w:rPr>
                <w:lang w:val="fr-FR"/>
              </w:rPr>
            </w:pPr>
            <w:r>
              <w:rPr>
                <w:lang w:val="fr-FR"/>
              </w:rPr>
              <w:t>Security Solutions</w:t>
            </w:r>
          </w:p>
        </w:tc>
        <w:tc>
          <w:tcPr>
            <w:tcW w:w="898" w:type="dxa"/>
            <w:tcMar>
              <w:left w:w="0" w:type="dxa"/>
              <w:right w:w="0" w:type="dxa"/>
            </w:tcMar>
            <w:vAlign w:val="center"/>
          </w:tcPr>
          <w:p w14:paraId="05CC5F46" w14:textId="77777777" w:rsidR="00B00E3A" w:rsidRPr="009F2D55" w:rsidRDefault="00B00E3A" w:rsidP="00253232">
            <w:pPr>
              <w:keepNext/>
              <w:keepLines/>
              <w:jc w:val="center"/>
              <w:rPr>
                <w:lang w:val="fr-FR"/>
              </w:rPr>
            </w:pPr>
            <w:r>
              <w:rPr>
                <w:lang w:val="fr-FR"/>
              </w:rPr>
              <w:t>V2.4.1</w:t>
            </w:r>
          </w:p>
        </w:tc>
        <w:tc>
          <w:tcPr>
            <w:tcW w:w="1515" w:type="dxa"/>
            <w:tcMar>
              <w:left w:w="0" w:type="dxa"/>
              <w:right w:w="0" w:type="dxa"/>
            </w:tcMar>
            <w:vAlign w:val="center"/>
          </w:tcPr>
          <w:p w14:paraId="0C6FA812" w14:textId="77777777" w:rsidR="00B00E3A" w:rsidRPr="009F2D55" w:rsidRDefault="00B00E3A" w:rsidP="00253232">
            <w:pPr>
              <w:keepNext/>
              <w:keepLines/>
              <w:jc w:val="center"/>
              <w:rPr>
                <w:lang w:val="fr-FR"/>
              </w:rPr>
            </w:pPr>
            <w:r>
              <w:rPr>
                <w:lang w:val="fr-FR"/>
              </w:rPr>
              <w:t>-</w:t>
            </w:r>
          </w:p>
        </w:tc>
      </w:tr>
      <w:tr w:rsidR="00B00E3A" w:rsidRPr="00085433" w14:paraId="05A4615F" w14:textId="77777777" w:rsidTr="00253232">
        <w:tc>
          <w:tcPr>
            <w:tcW w:w="1951" w:type="dxa"/>
            <w:vAlign w:val="center"/>
          </w:tcPr>
          <w:p w14:paraId="43FDBB4E" w14:textId="77777777" w:rsidR="00B00E3A" w:rsidRPr="009F2D55" w:rsidRDefault="00B00E3A" w:rsidP="00253232">
            <w:pPr>
              <w:keepNext/>
              <w:keepLines/>
              <w:rPr>
                <w:lang w:val="fr-FR"/>
              </w:rPr>
            </w:pPr>
            <w:r>
              <w:rPr>
                <w:lang w:val="fr-FR"/>
              </w:rPr>
              <w:t>oneM2M TS-0004</w:t>
            </w:r>
          </w:p>
        </w:tc>
        <w:tc>
          <w:tcPr>
            <w:tcW w:w="4820" w:type="dxa"/>
            <w:vAlign w:val="center"/>
          </w:tcPr>
          <w:p w14:paraId="78077F17" w14:textId="77777777" w:rsidR="00B00E3A" w:rsidRPr="00085433" w:rsidRDefault="00B00E3A" w:rsidP="00253232">
            <w:pPr>
              <w:keepNext/>
              <w:keepLines/>
            </w:pPr>
            <w:r w:rsidRPr="00085433">
              <w:t>Service Layer Core Protocol Specification</w:t>
            </w:r>
          </w:p>
        </w:tc>
        <w:tc>
          <w:tcPr>
            <w:tcW w:w="898" w:type="dxa"/>
            <w:tcMar>
              <w:left w:w="0" w:type="dxa"/>
              <w:right w:w="0" w:type="dxa"/>
            </w:tcMar>
            <w:vAlign w:val="center"/>
          </w:tcPr>
          <w:p w14:paraId="52A39ACD" w14:textId="5C2DD883" w:rsidR="00B00E3A" w:rsidRPr="009F2D55" w:rsidRDefault="00B00E3A" w:rsidP="00253232">
            <w:pPr>
              <w:keepNext/>
              <w:keepLines/>
              <w:jc w:val="center"/>
              <w:rPr>
                <w:lang w:val="fr-FR"/>
              </w:rPr>
            </w:pPr>
            <w:r>
              <w:rPr>
                <w:lang w:val="fr-FR"/>
              </w:rPr>
              <w:t>V2.</w:t>
            </w:r>
            <w:r w:rsidR="00102DA7">
              <w:rPr>
                <w:lang w:val="fr-FR"/>
              </w:rPr>
              <w:t>9</w:t>
            </w:r>
          </w:p>
        </w:tc>
        <w:tc>
          <w:tcPr>
            <w:tcW w:w="1515" w:type="dxa"/>
            <w:tcMar>
              <w:left w:w="0" w:type="dxa"/>
              <w:right w:w="0" w:type="dxa"/>
            </w:tcMar>
            <w:vAlign w:val="center"/>
          </w:tcPr>
          <w:p w14:paraId="697697A4" w14:textId="77777777" w:rsidR="00B00E3A" w:rsidRPr="00085433" w:rsidRDefault="00B00E3A" w:rsidP="00253232">
            <w:pPr>
              <w:keepNext/>
              <w:keepLines/>
              <w:jc w:val="center"/>
            </w:pPr>
            <w:r>
              <w:t>-</w:t>
            </w:r>
          </w:p>
        </w:tc>
      </w:tr>
      <w:tr w:rsidR="00B00E3A" w:rsidRPr="009F2D55" w14:paraId="4C609BE8" w14:textId="77777777" w:rsidTr="00253232">
        <w:tc>
          <w:tcPr>
            <w:tcW w:w="1951" w:type="dxa"/>
            <w:vAlign w:val="center"/>
          </w:tcPr>
          <w:p w14:paraId="0E38377B" w14:textId="77777777" w:rsidR="00B00E3A" w:rsidRPr="009F2D55" w:rsidRDefault="00B00E3A" w:rsidP="00253232">
            <w:pPr>
              <w:keepNext/>
              <w:keepLines/>
              <w:rPr>
                <w:lang w:val="fr-FR"/>
              </w:rPr>
            </w:pPr>
            <w:r>
              <w:rPr>
                <w:lang w:val="fr-FR"/>
              </w:rPr>
              <w:t>oneM2M TS-0017</w:t>
            </w:r>
          </w:p>
        </w:tc>
        <w:tc>
          <w:tcPr>
            <w:tcW w:w="4820" w:type="dxa"/>
            <w:vAlign w:val="center"/>
          </w:tcPr>
          <w:p w14:paraId="1DB5257B" w14:textId="77777777" w:rsidR="00B00E3A" w:rsidRPr="009F2D55" w:rsidRDefault="00B00E3A" w:rsidP="00253232">
            <w:pPr>
              <w:keepNext/>
              <w:keepLines/>
              <w:rPr>
                <w:lang w:val="fr-FR"/>
              </w:rPr>
            </w:pP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Statements</w:t>
            </w:r>
            <w:proofErr w:type="spellEnd"/>
            <w:r>
              <w:rPr>
                <w:lang w:val="fr-FR"/>
              </w:rPr>
              <w:t xml:space="preserve"> </w:t>
            </w:r>
          </w:p>
        </w:tc>
        <w:tc>
          <w:tcPr>
            <w:tcW w:w="898" w:type="dxa"/>
            <w:tcMar>
              <w:left w:w="0" w:type="dxa"/>
              <w:right w:w="0" w:type="dxa"/>
            </w:tcMar>
            <w:vAlign w:val="center"/>
          </w:tcPr>
          <w:p w14:paraId="496B9136" w14:textId="77777777" w:rsidR="00B00E3A" w:rsidRPr="009F2D55" w:rsidRDefault="00B00E3A" w:rsidP="00253232">
            <w:pPr>
              <w:keepNext/>
              <w:keepLines/>
              <w:jc w:val="center"/>
              <w:rPr>
                <w:lang w:val="fr-FR"/>
              </w:rPr>
            </w:pPr>
            <w:proofErr w:type="spellStart"/>
            <w:r>
              <w:rPr>
                <w:lang w:val="fr-FR"/>
              </w:rPr>
              <w:t>Draft</w:t>
            </w:r>
            <w:proofErr w:type="spellEnd"/>
          </w:p>
        </w:tc>
        <w:tc>
          <w:tcPr>
            <w:tcW w:w="1515" w:type="dxa"/>
            <w:tcMar>
              <w:left w:w="0" w:type="dxa"/>
              <w:right w:w="0" w:type="dxa"/>
            </w:tcMar>
            <w:vAlign w:val="center"/>
          </w:tcPr>
          <w:p w14:paraId="3EAEA0EE" w14:textId="77777777" w:rsidR="00B00E3A" w:rsidRPr="009F2D55" w:rsidRDefault="00B00E3A" w:rsidP="00253232">
            <w:pPr>
              <w:keepNext/>
              <w:keepLines/>
              <w:jc w:val="center"/>
              <w:rPr>
                <w:lang w:val="fr-FR"/>
              </w:rPr>
            </w:pPr>
          </w:p>
        </w:tc>
      </w:tr>
      <w:tr w:rsidR="00B00E3A" w:rsidRPr="009F2D55" w14:paraId="181556C5" w14:textId="77777777" w:rsidTr="00253232">
        <w:tc>
          <w:tcPr>
            <w:tcW w:w="1951" w:type="dxa"/>
            <w:vAlign w:val="center"/>
          </w:tcPr>
          <w:p w14:paraId="3149FE21" w14:textId="77777777" w:rsidR="00B00E3A" w:rsidRPr="009F2D55" w:rsidRDefault="00B00E3A" w:rsidP="00253232">
            <w:pPr>
              <w:keepNext/>
              <w:keepLines/>
              <w:rPr>
                <w:lang w:val="fr-FR"/>
              </w:rPr>
            </w:pPr>
            <w:r>
              <w:rPr>
                <w:lang w:val="fr-FR"/>
              </w:rPr>
              <w:t>oneM2M TS-0018</w:t>
            </w:r>
          </w:p>
        </w:tc>
        <w:tc>
          <w:tcPr>
            <w:tcW w:w="4820" w:type="dxa"/>
            <w:vAlign w:val="center"/>
          </w:tcPr>
          <w:p w14:paraId="7EA71293" w14:textId="77777777" w:rsidR="00B00E3A" w:rsidRPr="00085433" w:rsidRDefault="00B00E3A" w:rsidP="00253232">
            <w:pPr>
              <w:keepNext/>
              <w:keepLines/>
            </w:pPr>
            <w:r w:rsidRPr="00085433">
              <w:t>Test Suite Structure &amp; Test Purposes</w:t>
            </w:r>
          </w:p>
        </w:tc>
        <w:tc>
          <w:tcPr>
            <w:tcW w:w="898" w:type="dxa"/>
            <w:tcMar>
              <w:left w:w="0" w:type="dxa"/>
              <w:right w:w="0" w:type="dxa"/>
            </w:tcMar>
            <w:vAlign w:val="center"/>
          </w:tcPr>
          <w:p w14:paraId="6A808264" w14:textId="77777777" w:rsidR="00B00E3A" w:rsidRPr="009F2D55" w:rsidRDefault="00B00E3A" w:rsidP="00253232">
            <w:pPr>
              <w:keepNext/>
              <w:keepLines/>
              <w:jc w:val="center"/>
              <w:rPr>
                <w:lang w:val="fr-FR"/>
              </w:rPr>
            </w:pPr>
            <w:proofErr w:type="spellStart"/>
            <w:r>
              <w:rPr>
                <w:lang w:val="fr-FR"/>
              </w:rPr>
              <w:t>Draft</w:t>
            </w:r>
            <w:proofErr w:type="spellEnd"/>
          </w:p>
        </w:tc>
        <w:tc>
          <w:tcPr>
            <w:tcW w:w="1515" w:type="dxa"/>
            <w:tcMar>
              <w:left w:w="0" w:type="dxa"/>
              <w:right w:w="0" w:type="dxa"/>
            </w:tcMar>
            <w:vAlign w:val="center"/>
          </w:tcPr>
          <w:p w14:paraId="5F17333B" w14:textId="77777777" w:rsidR="00B00E3A" w:rsidRPr="009F2D55" w:rsidRDefault="00B00E3A" w:rsidP="00253232">
            <w:pPr>
              <w:keepNext/>
              <w:keepLines/>
              <w:jc w:val="center"/>
              <w:rPr>
                <w:lang w:val="fr-FR"/>
              </w:rPr>
            </w:pPr>
          </w:p>
        </w:tc>
      </w:tr>
      <w:tr w:rsidR="00B00E3A" w:rsidRPr="009F2D55" w14:paraId="5E7CD4BB" w14:textId="77777777" w:rsidTr="00253232">
        <w:tc>
          <w:tcPr>
            <w:tcW w:w="1951" w:type="dxa"/>
            <w:vAlign w:val="center"/>
          </w:tcPr>
          <w:p w14:paraId="05AE9278" w14:textId="77777777" w:rsidR="00B00E3A" w:rsidRPr="009F2D55" w:rsidRDefault="00B00E3A" w:rsidP="00253232">
            <w:pPr>
              <w:keepNext/>
              <w:keepLines/>
              <w:rPr>
                <w:lang w:val="fr-FR"/>
              </w:rPr>
            </w:pPr>
            <w:r>
              <w:rPr>
                <w:lang w:val="fr-FR"/>
              </w:rPr>
              <w:t>oneM2M TS-0027</w:t>
            </w:r>
          </w:p>
        </w:tc>
        <w:tc>
          <w:tcPr>
            <w:tcW w:w="4820" w:type="dxa"/>
            <w:vAlign w:val="center"/>
          </w:tcPr>
          <w:p w14:paraId="1535C356" w14:textId="77777777" w:rsidR="00B00E3A" w:rsidRPr="009F2D55" w:rsidRDefault="00B00E3A" w:rsidP="00253232">
            <w:pPr>
              <w:keepNext/>
              <w:keepLines/>
              <w:rPr>
                <w:lang w:val="fr-FR"/>
              </w:rPr>
            </w:pPr>
            <w:r>
              <w:rPr>
                <w:lang w:val="fr-FR"/>
              </w:rPr>
              <w:t xml:space="preserve">Security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Statements</w:t>
            </w:r>
            <w:proofErr w:type="spellEnd"/>
            <w:r>
              <w:rPr>
                <w:lang w:val="fr-FR"/>
              </w:rPr>
              <w:t xml:space="preserve"> </w:t>
            </w:r>
          </w:p>
        </w:tc>
        <w:tc>
          <w:tcPr>
            <w:tcW w:w="898" w:type="dxa"/>
            <w:tcMar>
              <w:left w:w="0" w:type="dxa"/>
              <w:right w:w="0" w:type="dxa"/>
            </w:tcMar>
            <w:vAlign w:val="center"/>
          </w:tcPr>
          <w:p w14:paraId="4A93877E" w14:textId="77777777" w:rsidR="00B00E3A" w:rsidRPr="009F2D55" w:rsidRDefault="00B00E3A" w:rsidP="00253232">
            <w:pPr>
              <w:keepNext/>
              <w:keepLines/>
              <w:jc w:val="center"/>
              <w:rPr>
                <w:lang w:val="fr-FR"/>
              </w:rPr>
            </w:pPr>
            <w:proofErr w:type="spellStart"/>
            <w:r>
              <w:rPr>
                <w:lang w:val="fr-FR"/>
              </w:rPr>
              <w:t>Draft</w:t>
            </w:r>
            <w:proofErr w:type="spellEnd"/>
          </w:p>
        </w:tc>
        <w:tc>
          <w:tcPr>
            <w:tcW w:w="1515" w:type="dxa"/>
            <w:tcMar>
              <w:left w:w="0" w:type="dxa"/>
              <w:right w:w="0" w:type="dxa"/>
            </w:tcMar>
            <w:vAlign w:val="center"/>
          </w:tcPr>
          <w:p w14:paraId="18C1D108" w14:textId="77777777" w:rsidR="00B00E3A" w:rsidRPr="009F2D55" w:rsidRDefault="00B00E3A" w:rsidP="00253232">
            <w:pPr>
              <w:keepNext/>
              <w:keepLines/>
              <w:jc w:val="center"/>
              <w:rPr>
                <w:lang w:val="fr-FR"/>
              </w:rPr>
            </w:pPr>
          </w:p>
        </w:tc>
      </w:tr>
      <w:tr w:rsidR="00B00E3A" w:rsidRPr="009F2D55" w14:paraId="163ABCF1" w14:textId="77777777" w:rsidTr="00253232">
        <w:tc>
          <w:tcPr>
            <w:tcW w:w="1951" w:type="dxa"/>
            <w:vAlign w:val="center"/>
          </w:tcPr>
          <w:p w14:paraId="75F9E5F1" w14:textId="77777777" w:rsidR="00B00E3A" w:rsidRPr="009F2D55" w:rsidRDefault="00B00E3A" w:rsidP="00253232">
            <w:pPr>
              <w:keepNext/>
              <w:keepLines/>
              <w:rPr>
                <w:lang w:val="fr-FR"/>
              </w:rPr>
            </w:pPr>
            <w:r>
              <w:rPr>
                <w:lang w:val="fr-FR"/>
              </w:rPr>
              <w:t>oneM2M TS-0028</w:t>
            </w:r>
          </w:p>
        </w:tc>
        <w:tc>
          <w:tcPr>
            <w:tcW w:w="4820" w:type="dxa"/>
            <w:vAlign w:val="center"/>
          </w:tcPr>
          <w:p w14:paraId="0EF750DB" w14:textId="77777777" w:rsidR="00B00E3A" w:rsidRPr="00085433" w:rsidRDefault="00B00E3A" w:rsidP="00253232">
            <w:pPr>
              <w:keepNext/>
              <w:keepLines/>
            </w:pPr>
            <w:r>
              <w:t xml:space="preserve">Security </w:t>
            </w:r>
            <w:r w:rsidRPr="00085433">
              <w:t>Test Suite Structure &amp; Test Purposes</w:t>
            </w:r>
          </w:p>
        </w:tc>
        <w:tc>
          <w:tcPr>
            <w:tcW w:w="898" w:type="dxa"/>
            <w:tcMar>
              <w:left w:w="0" w:type="dxa"/>
              <w:right w:w="0" w:type="dxa"/>
            </w:tcMar>
            <w:vAlign w:val="center"/>
          </w:tcPr>
          <w:p w14:paraId="40E5903D" w14:textId="77777777" w:rsidR="00B00E3A" w:rsidRPr="009F2D55" w:rsidRDefault="00B00E3A" w:rsidP="00253232">
            <w:pPr>
              <w:keepNext/>
              <w:keepLines/>
              <w:jc w:val="center"/>
              <w:rPr>
                <w:lang w:val="fr-FR"/>
              </w:rPr>
            </w:pPr>
            <w:proofErr w:type="spellStart"/>
            <w:r>
              <w:rPr>
                <w:lang w:val="fr-FR"/>
              </w:rPr>
              <w:t>Draft</w:t>
            </w:r>
            <w:proofErr w:type="spellEnd"/>
          </w:p>
        </w:tc>
        <w:tc>
          <w:tcPr>
            <w:tcW w:w="1515" w:type="dxa"/>
            <w:tcMar>
              <w:left w:w="0" w:type="dxa"/>
              <w:right w:w="0" w:type="dxa"/>
            </w:tcMar>
            <w:vAlign w:val="center"/>
          </w:tcPr>
          <w:p w14:paraId="41DB5438" w14:textId="77777777" w:rsidR="00B00E3A" w:rsidRPr="009F2D55" w:rsidRDefault="00B00E3A" w:rsidP="00253232">
            <w:pPr>
              <w:keepNext/>
              <w:keepLines/>
              <w:jc w:val="center"/>
              <w:rPr>
                <w:lang w:val="fr-FR"/>
              </w:rPr>
            </w:pPr>
          </w:p>
        </w:tc>
      </w:tr>
    </w:tbl>
    <w:p w14:paraId="666F1FCC" w14:textId="77777777" w:rsidR="00B00E3A" w:rsidRDefault="00B00E3A" w:rsidP="00213878">
      <w:pPr>
        <w:rPr>
          <w:lang w:val="fr-FR"/>
        </w:rPr>
      </w:pPr>
    </w:p>
    <w:p w14:paraId="5023C26E" w14:textId="77777777" w:rsidR="00B00E3A" w:rsidRPr="009F2D55" w:rsidRDefault="00B00E3A" w:rsidP="00213878">
      <w:pPr>
        <w:rPr>
          <w:lang w:val="fr-FR"/>
        </w:rPr>
      </w:pPr>
    </w:p>
    <w:p w14:paraId="06E6D054" w14:textId="77777777" w:rsidR="007E467E" w:rsidRPr="009F2D55" w:rsidRDefault="007E467E" w:rsidP="00213878">
      <w:pPr>
        <w:rPr>
          <w:lang w:val="fr-FR"/>
        </w:rPr>
      </w:pPr>
    </w:p>
    <w:p w14:paraId="5FD2DC3D" w14:textId="77777777"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193"/>
        <w:gridCol w:w="5294"/>
      </w:tblGrid>
      <w:tr w:rsidR="00B00E3A" w:rsidRPr="004A485B" w14:paraId="6DED36AE" w14:textId="77777777" w:rsidTr="00CD14D7">
        <w:tc>
          <w:tcPr>
            <w:tcW w:w="750" w:type="dxa"/>
            <w:shd w:val="clear" w:color="auto" w:fill="DEEAF6"/>
            <w:tcMar>
              <w:top w:w="57" w:type="dxa"/>
              <w:bottom w:w="57" w:type="dxa"/>
            </w:tcMar>
            <w:vAlign w:val="center"/>
          </w:tcPr>
          <w:p w14:paraId="3757F311" w14:textId="77777777" w:rsidR="00B00E3A" w:rsidRPr="004A485B" w:rsidRDefault="00B00E3A" w:rsidP="00253232">
            <w:pPr>
              <w:keepNext/>
              <w:keepLines/>
              <w:jc w:val="left"/>
              <w:rPr>
                <w:b/>
              </w:rPr>
            </w:pPr>
            <w:proofErr w:type="spellStart"/>
            <w:r w:rsidRPr="004A485B">
              <w:rPr>
                <w:b/>
              </w:rPr>
              <w:t>Deliv</w:t>
            </w:r>
            <w:proofErr w:type="spellEnd"/>
            <w:r w:rsidRPr="004A485B">
              <w:rPr>
                <w:b/>
              </w:rPr>
              <w:t>.</w:t>
            </w:r>
          </w:p>
        </w:tc>
        <w:tc>
          <w:tcPr>
            <w:tcW w:w="2193" w:type="dxa"/>
            <w:shd w:val="clear" w:color="auto" w:fill="DEEAF6"/>
            <w:tcMar>
              <w:top w:w="57" w:type="dxa"/>
              <w:bottom w:w="57" w:type="dxa"/>
            </w:tcMar>
            <w:vAlign w:val="center"/>
          </w:tcPr>
          <w:p w14:paraId="4414A406" w14:textId="77777777" w:rsidR="00B00E3A" w:rsidRDefault="00B00E3A" w:rsidP="00253232">
            <w:pPr>
              <w:keepNext/>
              <w:keepLines/>
              <w:jc w:val="left"/>
              <w:rPr>
                <w:b/>
              </w:rPr>
            </w:pPr>
            <w:r w:rsidRPr="004A485B">
              <w:rPr>
                <w:b/>
              </w:rPr>
              <w:t>Work Item code</w:t>
            </w:r>
          </w:p>
          <w:p w14:paraId="66E553A4" w14:textId="77777777" w:rsidR="00B00E3A" w:rsidRPr="004A485B" w:rsidRDefault="00B00E3A" w:rsidP="00253232">
            <w:pPr>
              <w:keepNext/>
              <w:keepLines/>
              <w:jc w:val="left"/>
              <w:rPr>
                <w:b/>
              </w:rPr>
            </w:pPr>
            <w:r w:rsidRPr="004A485B">
              <w:rPr>
                <w:b/>
              </w:rPr>
              <w:t>Standard number</w:t>
            </w:r>
          </w:p>
        </w:tc>
        <w:tc>
          <w:tcPr>
            <w:tcW w:w="5294" w:type="dxa"/>
            <w:shd w:val="clear" w:color="auto" w:fill="DEEAF6"/>
            <w:tcMar>
              <w:top w:w="57" w:type="dxa"/>
              <w:bottom w:w="57" w:type="dxa"/>
            </w:tcMar>
            <w:vAlign w:val="center"/>
          </w:tcPr>
          <w:p w14:paraId="06C6B624" w14:textId="77777777" w:rsidR="00B00E3A" w:rsidRDefault="00B00E3A" w:rsidP="00253232">
            <w:pPr>
              <w:keepNext/>
              <w:keepLines/>
              <w:jc w:val="left"/>
              <w:rPr>
                <w:b/>
              </w:rPr>
            </w:pPr>
            <w:r w:rsidRPr="004A485B">
              <w:rPr>
                <w:b/>
              </w:rPr>
              <w:t>Working title</w:t>
            </w:r>
          </w:p>
          <w:p w14:paraId="10462459" w14:textId="77777777" w:rsidR="00B00E3A" w:rsidRPr="004A485B" w:rsidRDefault="00B00E3A" w:rsidP="00253232">
            <w:pPr>
              <w:keepNext/>
              <w:keepLines/>
              <w:jc w:val="left"/>
              <w:rPr>
                <w:b/>
              </w:rPr>
            </w:pPr>
            <w:r w:rsidRPr="004A485B">
              <w:rPr>
                <w:b/>
              </w:rPr>
              <w:t>Scope</w:t>
            </w:r>
          </w:p>
        </w:tc>
      </w:tr>
      <w:tr w:rsidR="00B00E3A" w14:paraId="08701466" w14:textId="77777777" w:rsidTr="00CD14D7">
        <w:tc>
          <w:tcPr>
            <w:tcW w:w="750" w:type="dxa"/>
          </w:tcPr>
          <w:p w14:paraId="4057B4EF" w14:textId="77777777" w:rsidR="00B00E3A" w:rsidRDefault="00B00E3A" w:rsidP="00253232">
            <w:pPr>
              <w:keepNext/>
              <w:keepLines/>
            </w:pPr>
            <w:r>
              <w:t>D1</w:t>
            </w:r>
          </w:p>
        </w:tc>
        <w:tc>
          <w:tcPr>
            <w:tcW w:w="2193" w:type="dxa"/>
          </w:tcPr>
          <w:p w14:paraId="7FC51B3F" w14:textId="77777777" w:rsidR="00B00E3A" w:rsidRDefault="00B00E3A" w:rsidP="00253232">
            <w:pPr>
              <w:keepNext/>
              <w:keepLines/>
            </w:pPr>
            <w:r>
              <w:t>WI-0032</w:t>
            </w:r>
          </w:p>
          <w:p w14:paraId="47B34BB4" w14:textId="35CB14C9" w:rsidR="00B00E3A" w:rsidRDefault="00B00E3A" w:rsidP="00253232">
            <w:pPr>
              <w:keepNext/>
              <w:keepLines/>
            </w:pPr>
            <w:r>
              <w:t>oneM2M TS-0019</w:t>
            </w:r>
            <w:r w:rsidR="00102DA7">
              <w:t xml:space="preserve"> (see Note)</w:t>
            </w:r>
          </w:p>
          <w:p w14:paraId="446C1022" w14:textId="77777777" w:rsidR="00CD14D7" w:rsidRDefault="00CD14D7" w:rsidP="00253232">
            <w:pPr>
              <w:keepNext/>
              <w:keepLines/>
            </w:pPr>
          </w:p>
          <w:p w14:paraId="00B3B6BB" w14:textId="77777777" w:rsidR="00CD14D7" w:rsidRPr="00CD14D7" w:rsidRDefault="00CD14D7" w:rsidP="00253232">
            <w:pPr>
              <w:keepNext/>
              <w:keepLines/>
              <w:rPr>
                <w:bCs/>
              </w:rPr>
            </w:pPr>
            <w:r w:rsidRPr="00CD14D7">
              <w:rPr>
                <w:bCs/>
              </w:rPr>
              <w:t>DTS/oneM2M-000019</w:t>
            </w:r>
          </w:p>
          <w:p w14:paraId="0975D743" w14:textId="77777777" w:rsidR="00B00E3A" w:rsidRDefault="00B00E3A" w:rsidP="00253232">
            <w:pPr>
              <w:keepNext/>
              <w:keepLines/>
            </w:pPr>
            <w:r>
              <w:t>ETSI TS 118 119</w:t>
            </w:r>
          </w:p>
        </w:tc>
        <w:tc>
          <w:tcPr>
            <w:tcW w:w="5294" w:type="dxa"/>
          </w:tcPr>
          <w:p w14:paraId="08CFE914" w14:textId="77777777" w:rsidR="00B00E3A" w:rsidRDefault="00B00E3A" w:rsidP="00253232">
            <w:pPr>
              <w:keepNext/>
              <w:keepLines/>
            </w:pPr>
            <w:r>
              <w:t xml:space="preserve">Working title: Abstract Test Suite &amp; Implementation </w:t>
            </w:r>
            <w:proofErr w:type="spellStart"/>
            <w:r>
              <w:t>eXtra</w:t>
            </w:r>
            <w:proofErr w:type="spellEnd"/>
            <w:r>
              <w:t xml:space="preserve"> Information for Test</w:t>
            </w:r>
          </w:p>
          <w:p w14:paraId="2B2D6B09" w14:textId="77777777" w:rsidR="00B00E3A" w:rsidRDefault="00B00E3A" w:rsidP="00253232">
            <w:pPr>
              <w:keepNext/>
              <w:keepLines/>
            </w:pPr>
            <w:r>
              <w:t>Scope: conformance test suite</w:t>
            </w:r>
          </w:p>
        </w:tc>
      </w:tr>
      <w:tr w:rsidR="00B00E3A" w14:paraId="3E922024" w14:textId="77777777" w:rsidTr="00CD14D7">
        <w:tc>
          <w:tcPr>
            <w:tcW w:w="750" w:type="dxa"/>
          </w:tcPr>
          <w:p w14:paraId="4ECB39E6" w14:textId="77777777" w:rsidR="00B00E3A" w:rsidRDefault="00B00E3A" w:rsidP="00253232">
            <w:pPr>
              <w:keepNext/>
              <w:keepLines/>
            </w:pPr>
            <w:r>
              <w:t>D2</w:t>
            </w:r>
          </w:p>
        </w:tc>
        <w:tc>
          <w:tcPr>
            <w:tcW w:w="2193" w:type="dxa"/>
          </w:tcPr>
          <w:p w14:paraId="65790E85" w14:textId="77777777" w:rsidR="00B00E3A" w:rsidRPr="006B1219" w:rsidRDefault="00B00E3A" w:rsidP="00253232">
            <w:pPr>
              <w:keepNext/>
              <w:keepLines/>
            </w:pPr>
            <w:r w:rsidRPr="006B1219">
              <w:t>WI-0051</w:t>
            </w:r>
          </w:p>
          <w:p w14:paraId="702F044B" w14:textId="77777777" w:rsidR="00B00E3A" w:rsidRPr="006B1219" w:rsidRDefault="00B00E3A" w:rsidP="00253232">
            <w:pPr>
              <w:keepNext/>
              <w:keepLines/>
            </w:pPr>
            <w:r w:rsidRPr="006B1219">
              <w:t>oneM2M TS-0029</w:t>
            </w:r>
          </w:p>
          <w:p w14:paraId="56C49460" w14:textId="77777777" w:rsidR="00CD14D7" w:rsidRPr="006B1219" w:rsidRDefault="00CD14D7" w:rsidP="00253232">
            <w:pPr>
              <w:keepNext/>
              <w:keepLines/>
            </w:pPr>
          </w:p>
          <w:p w14:paraId="4E7D0CB4" w14:textId="77777777" w:rsidR="00CD14D7" w:rsidRPr="00CD14D7" w:rsidRDefault="00CD14D7" w:rsidP="00CD14D7">
            <w:pPr>
              <w:keepNext/>
              <w:keepLines/>
              <w:rPr>
                <w:bCs/>
              </w:rPr>
            </w:pPr>
            <w:r w:rsidRPr="00CD14D7">
              <w:rPr>
                <w:bCs/>
              </w:rPr>
              <w:t>DTS/oneM2M-0000</w:t>
            </w:r>
            <w:r>
              <w:rPr>
                <w:bCs/>
              </w:rPr>
              <w:t>2</w:t>
            </w:r>
            <w:r w:rsidRPr="00CD14D7">
              <w:rPr>
                <w:bCs/>
              </w:rPr>
              <w:t>9</w:t>
            </w:r>
          </w:p>
          <w:p w14:paraId="2E5D2976" w14:textId="77777777" w:rsidR="00B00E3A" w:rsidRPr="00B00E3A" w:rsidRDefault="00B00E3A" w:rsidP="00253232">
            <w:pPr>
              <w:keepNext/>
              <w:keepLines/>
              <w:rPr>
                <w:lang w:val="fr-FR"/>
              </w:rPr>
            </w:pPr>
            <w:r w:rsidRPr="00B00E3A">
              <w:rPr>
                <w:lang w:val="fr-FR"/>
              </w:rPr>
              <w:t>ETSI TS 118 129</w:t>
            </w:r>
          </w:p>
        </w:tc>
        <w:tc>
          <w:tcPr>
            <w:tcW w:w="5294" w:type="dxa"/>
          </w:tcPr>
          <w:p w14:paraId="470C6610" w14:textId="77777777" w:rsidR="00B00E3A" w:rsidRDefault="00B00E3A" w:rsidP="00253232">
            <w:pPr>
              <w:keepNext/>
              <w:keepLines/>
            </w:pPr>
            <w:r>
              <w:t xml:space="preserve">Working title: Security Abstract Test Suite &amp; Implementation </w:t>
            </w:r>
            <w:proofErr w:type="spellStart"/>
            <w:r>
              <w:t>eXtra</w:t>
            </w:r>
            <w:proofErr w:type="spellEnd"/>
            <w:r>
              <w:t xml:space="preserve"> Information for Test</w:t>
            </w:r>
          </w:p>
          <w:p w14:paraId="41B4579E" w14:textId="77777777" w:rsidR="00B00E3A" w:rsidRDefault="00B00E3A" w:rsidP="00B00E3A">
            <w:pPr>
              <w:keepNext/>
              <w:keepLines/>
            </w:pPr>
            <w:r>
              <w:t>Scope: Security conformance test suite</w:t>
            </w:r>
          </w:p>
        </w:tc>
      </w:tr>
    </w:tbl>
    <w:p w14:paraId="06E7D375" w14:textId="77777777" w:rsidR="007E467E" w:rsidRPr="00DE6347" w:rsidRDefault="007E467E" w:rsidP="00DE6347"/>
    <w:p w14:paraId="06A7E2D5" w14:textId="1C794D92" w:rsidR="007A4690" w:rsidRDefault="00102DA7" w:rsidP="00102DA7">
      <w:pPr>
        <w:ind w:left="1134" w:hanging="1134"/>
      </w:pPr>
      <w:r>
        <w:t>NOTE:</w:t>
      </w:r>
      <w:r>
        <w:tab/>
        <w:t>The WI TS0019 is an item that covers only Release 1. A new work item will be created that also covers Release 2 which this activity will deal with. This item will be updated when provided.</w:t>
      </w:r>
    </w:p>
    <w:p w14:paraId="71B5C91D" w14:textId="77777777" w:rsidR="00C74633" w:rsidRDefault="00C74633" w:rsidP="007A4690"/>
    <w:p w14:paraId="65F13F2A" w14:textId="77777777" w:rsidR="007A4690" w:rsidRPr="007A4690" w:rsidRDefault="007A4690" w:rsidP="007A4690"/>
    <w:p w14:paraId="7311222B" w14:textId="77777777" w:rsidR="007F6E95" w:rsidRDefault="003C3959" w:rsidP="00203E1D">
      <w:pPr>
        <w:pStyle w:val="Heading2"/>
      </w:pPr>
      <w:r>
        <w:lastRenderedPageBreak/>
        <w:t>Deliverables schedule:</w:t>
      </w:r>
    </w:p>
    <w:p w14:paraId="7358CBBF" w14:textId="77777777" w:rsidR="00B00E3A" w:rsidRDefault="00B00E3A" w:rsidP="00B00E3A">
      <w:r>
        <w:t xml:space="preserve">The following schedule applies to the 2 WI created in oneM2M. </w:t>
      </w:r>
    </w:p>
    <w:p w14:paraId="308D4F9B" w14:textId="77777777" w:rsidR="00B00E3A" w:rsidRDefault="00B00E3A" w:rsidP="00B00E3A">
      <w:r>
        <w:t>The work for TS-0019 was meant to be completed in TP#26 but the TS is still an early draft due to lack of expertise in TTCN-3 and testing methodology in oneM2M Technical Committee. It reinforces the crucial need of this STF led by TC SmartM2M.</w:t>
      </w:r>
    </w:p>
    <w:p w14:paraId="3833B278" w14:textId="77777777" w:rsidR="00B00E3A" w:rsidRDefault="00B00E3A" w:rsidP="00B00E3A"/>
    <w:p w14:paraId="3252722C" w14:textId="77777777" w:rsidR="00B00E3A" w:rsidRDefault="00B00E3A" w:rsidP="00B00E3A">
      <w:r>
        <w:t xml:space="preserve">The work plan of the TS-0019 and TS-0029 will be extended to continue beyond release 2. Therefore the STF is perfectly in line with the work on these specifications. </w:t>
      </w:r>
    </w:p>
    <w:p w14:paraId="1FF2CDE4" w14:textId="77777777" w:rsidR="00B00E3A" w:rsidRDefault="00B00E3A" w:rsidP="00B00E3A"/>
    <w:p w14:paraId="40D15761" w14:textId="77777777" w:rsidR="00B00E3A" w:rsidRDefault="00B00E3A" w:rsidP="00B00E3A"/>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778"/>
        <w:gridCol w:w="2470"/>
        <w:gridCol w:w="1126"/>
        <w:gridCol w:w="1113"/>
        <w:gridCol w:w="1252"/>
        <w:gridCol w:w="1391"/>
      </w:tblGrid>
      <w:tr w:rsidR="00B00E3A" w14:paraId="351D15BA" w14:textId="77777777" w:rsidTr="00253232">
        <w:trPr>
          <w:cantSplit/>
          <w:trHeight w:val="514"/>
        </w:trPr>
        <w:tc>
          <w:tcPr>
            <w:tcW w:w="487" w:type="pct"/>
            <w:vMerge w:val="restart"/>
            <w:tcBorders>
              <w:top w:val="single" w:sz="4" w:space="0" w:color="auto"/>
              <w:left w:val="single" w:sz="4" w:space="0" w:color="auto"/>
              <w:right w:val="single" w:sz="4" w:space="0" w:color="auto"/>
            </w:tcBorders>
            <w:textDirection w:val="btLr"/>
            <w:vAlign w:val="center"/>
          </w:tcPr>
          <w:p w14:paraId="3A11FCE1" w14:textId="77777777" w:rsidR="00B00E3A" w:rsidRPr="006A7446" w:rsidRDefault="00B00E3A" w:rsidP="00253232">
            <w:pPr>
              <w:pStyle w:val="oneM2M-TableTitle"/>
              <w:ind w:left="113" w:right="113"/>
            </w:pPr>
            <w:r w:rsidRPr="006A7446">
              <w:t>Doc</w:t>
            </w:r>
            <w:r>
              <w:t>ument</w:t>
            </w:r>
          </w:p>
          <w:p w14:paraId="5F1F1901" w14:textId="77777777" w:rsidR="00B00E3A" w:rsidRPr="006A7446" w:rsidRDefault="00B00E3A" w:rsidP="00253232">
            <w:pPr>
              <w:pStyle w:val="oneM2M-TableTitle"/>
              <w:ind w:left="113" w:right="113"/>
            </w:pPr>
            <w:r w:rsidRPr="006A7446">
              <w:t>Type</w:t>
            </w:r>
          </w:p>
        </w:tc>
        <w:tc>
          <w:tcPr>
            <w:tcW w:w="432" w:type="pct"/>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470F3054" w14:textId="77777777" w:rsidR="00B00E3A" w:rsidRPr="006A7446" w:rsidRDefault="00B00E3A" w:rsidP="00253232">
            <w:pPr>
              <w:pStyle w:val="oneM2M-TableTitle"/>
              <w:ind w:left="113" w:right="113"/>
            </w:pPr>
            <w:r w:rsidRPr="006A7446">
              <w:t>Doc</w:t>
            </w:r>
            <w:r>
              <w:t>ument</w:t>
            </w:r>
          </w:p>
          <w:p w14:paraId="2CBDCEBF" w14:textId="77777777" w:rsidR="00B00E3A" w:rsidRPr="006A7446" w:rsidRDefault="00B00E3A" w:rsidP="00253232">
            <w:pPr>
              <w:pStyle w:val="oneM2M-TableTitle"/>
              <w:ind w:left="113" w:right="113"/>
            </w:pPr>
            <w:r>
              <w:t>Number*</w:t>
            </w:r>
          </w:p>
        </w:tc>
        <w:tc>
          <w:tcPr>
            <w:tcW w:w="1371" w:type="pct"/>
            <w:vMerge w:val="restart"/>
            <w:tcBorders>
              <w:top w:val="single" w:sz="4" w:space="0" w:color="auto"/>
              <w:left w:val="single" w:sz="4" w:space="0" w:color="auto"/>
              <w:right w:val="single" w:sz="4" w:space="0" w:color="auto"/>
            </w:tcBorders>
            <w:tcMar>
              <w:left w:w="57" w:type="dxa"/>
              <w:right w:w="57" w:type="dxa"/>
            </w:tcMar>
            <w:vAlign w:val="center"/>
          </w:tcPr>
          <w:p w14:paraId="08B15320" w14:textId="77777777" w:rsidR="00B00E3A" w:rsidRPr="006A7446" w:rsidRDefault="00B00E3A" w:rsidP="00253232">
            <w:pPr>
              <w:pStyle w:val="oneM2M-TableTitle"/>
            </w:pPr>
            <w:r w:rsidRPr="006A7446">
              <w:t>Title</w:t>
            </w:r>
          </w:p>
        </w:tc>
        <w:tc>
          <w:tcPr>
            <w:tcW w:w="2710"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CEAF05" w14:textId="77777777" w:rsidR="00B00E3A" w:rsidRPr="006A7446" w:rsidRDefault="00B00E3A" w:rsidP="00253232">
            <w:pPr>
              <w:pStyle w:val="oneM2M-TableTitle"/>
            </w:pPr>
            <w:r>
              <w:br/>
              <w:t>Schedule (TP No.)</w:t>
            </w:r>
          </w:p>
        </w:tc>
      </w:tr>
      <w:tr w:rsidR="00B00E3A" w:rsidRPr="006A7446" w14:paraId="06D163EC" w14:textId="77777777" w:rsidTr="00253232">
        <w:trPr>
          <w:cantSplit/>
          <w:trHeight w:val="1264"/>
        </w:trPr>
        <w:tc>
          <w:tcPr>
            <w:tcW w:w="487" w:type="pct"/>
            <w:vMerge/>
            <w:tcBorders>
              <w:top w:val="single" w:sz="4" w:space="0" w:color="auto"/>
              <w:left w:val="single" w:sz="4" w:space="0" w:color="auto"/>
              <w:bottom w:val="single" w:sz="4" w:space="0" w:color="auto"/>
              <w:right w:val="single" w:sz="4" w:space="0" w:color="auto"/>
            </w:tcBorders>
          </w:tcPr>
          <w:p w14:paraId="37D76247" w14:textId="77777777" w:rsidR="00B00E3A" w:rsidRPr="006A7446" w:rsidRDefault="00B00E3A" w:rsidP="00253232">
            <w:pPr>
              <w:rPr>
                <w:rFonts w:ascii="Times New Roman" w:eastAsia="MS Mincho" w:hAnsi="Times New Roman"/>
                <w:sz w:val="18"/>
                <w:szCs w:val="18"/>
                <w:lang w:val="en-US" w:eastAsia="ja-JP"/>
              </w:rPr>
            </w:pPr>
          </w:p>
        </w:tc>
        <w:tc>
          <w:tcPr>
            <w:tcW w:w="432" w:type="pct"/>
            <w:vMerge/>
            <w:tcBorders>
              <w:top w:val="single" w:sz="4" w:space="0" w:color="auto"/>
              <w:left w:val="single" w:sz="4" w:space="0" w:color="auto"/>
              <w:bottom w:val="single" w:sz="4" w:space="0" w:color="auto"/>
              <w:right w:val="single" w:sz="4" w:space="0" w:color="auto"/>
            </w:tcBorders>
            <w:tcMar>
              <w:left w:w="57" w:type="dxa"/>
              <w:right w:w="57" w:type="dxa"/>
            </w:tcMar>
          </w:tcPr>
          <w:p w14:paraId="5CE2123C" w14:textId="77777777" w:rsidR="00B00E3A" w:rsidRPr="006A7446" w:rsidRDefault="00B00E3A" w:rsidP="00253232">
            <w:pPr>
              <w:rPr>
                <w:rFonts w:ascii="Times New Roman" w:eastAsia="MS Mincho" w:hAnsi="Times New Roman"/>
                <w:sz w:val="18"/>
                <w:szCs w:val="18"/>
                <w:lang w:val="en-US" w:eastAsia="ja-JP"/>
              </w:rPr>
            </w:pPr>
          </w:p>
        </w:tc>
        <w:tc>
          <w:tcPr>
            <w:tcW w:w="1371" w:type="pct"/>
            <w:vMerge/>
            <w:tcBorders>
              <w:left w:val="single" w:sz="4" w:space="0" w:color="auto"/>
              <w:bottom w:val="single" w:sz="4" w:space="0" w:color="auto"/>
              <w:right w:val="single" w:sz="4" w:space="0" w:color="auto"/>
            </w:tcBorders>
            <w:tcMar>
              <w:left w:w="57" w:type="dxa"/>
              <w:right w:w="57" w:type="dxa"/>
            </w:tcMar>
          </w:tcPr>
          <w:p w14:paraId="67E27CD5" w14:textId="77777777" w:rsidR="00B00E3A" w:rsidRPr="006A7446" w:rsidRDefault="00B00E3A" w:rsidP="00253232">
            <w:pPr>
              <w:rPr>
                <w:rFonts w:ascii="Times New Roman" w:eastAsia="MS Mincho" w:hAnsi="Times New Roman"/>
                <w:sz w:val="18"/>
                <w:szCs w:val="18"/>
                <w:lang w:val="en-US" w:eastAsia="ja-JP"/>
              </w:rPr>
            </w:pPr>
          </w:p>
        </w:tc>
        <w:tc>
          <w:tcPr>
            <w:tcW w:w="62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76DBECF0" w14:textId="77777777" w:rsidR="00B00E3A" w:rsidRPr="006A7446" w:rsidRDefault="00B00E3A" w:rsidP="00253232">
            <w:pPr>
              <w:pStyle w:val="oneM2M-TableTitle"/>
            </w:pPr>
            <w:r w:rsidRPr="006A7446">
              <w:t xml:space="preserve">Start </w:t>
            </w:r>
          </w:p>
          <w:p w14:paraId="6E1DB32A" w14:textId="77777777" w:rsidR="00B00E3A" w:rsidRPr="006A7446" w:rsidRDefault="00B00E3A" w:rsidP="00253232">
            <w:pPr>
              <w:pStyle w:val="oneM2M-TableTitle"/>
            </w:pPr>
          </w:p>
        </w:tc>
        <w:tc>
          <w:tcPr>
            <w:tcW w:w="618"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046F3564" w14:textId="77777777" w:rsidR="00B00E3A" w:rsidRPr="006A7446" w:rsidRDefault="00B00E3A" w:rsidP="00253232">
            <w:pPr>
              <w:pStyle w:val="oneM2M-TableTitle"/>
            </w:pPr>
            <w:r w:rsidRPr="006A7446">
              <w:t xml:space="preserve">Change Control </w:t>
            </w:r>
          </w:p>
        </w:tc>
        <w:tc>
          <w:tcPr>
            <w:tcW w:w="69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395FFCCB" w14:textId="77777777" w:rsidR="00B00E3A" w:rsidRPr="006A7446" w:rsidRDefault="00B00E3A" w:rsidP="00253232">
            <w:pPr>
              <w:pStyle w:val="oneM2M-TableTitle"/>
            </w:pPr>
            <w:r w:rsidRPr="006A7446">
              <w:t>Freeze</w:t>
            </w:r>
          </w:p>
          <w:p w14:paraId="3271CBD1" w14:textId="77777777" w:rsidR="00B00E3A" w:rsidRPr="006A7446" w:rsidRDefault="00B00E3A" w:rsidP="00253232">
            <w:pPr>
              <w:pStyle w:val="oneM2M-TableTitle"/>
            </w:pPr>
          </w:p>
        </w:tc>
        <w:tc>
          <w:tcPr>
            <w:tcW w:w="772"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2A4E31F" w14:textId="77777777" w:rsidR="00B00E3A" w:rsidRPr="006A7446" w:rsidRDefault="00B00E3A" w:rsidP="00253232">
            <w:pPr>
              <w:pStyle w:val="oneM2M-TableTitle"/>
            </w:pPr>
            <w:r w:rsidRPr="006A7446">
              <w:t>Approval</w:t>
            </w:r>
          </w:p>
          <w:p w14:paraId="1AAA0012" w14:textId="77777777" w:rsidR="00B00E3A" w:rsidRPr="006A7446" w:rsidRDefault="00B00E3A" w:rsidP="00253232">
            <w:pPr>
              <w:pStyle w:val="oneM2M-TableTitle"/>
            </w:pPr>
          </w:p>
        </w:tc>
      </w:tr>
      <w:tr w:rsidR="00B00E3A" w:rsidRPr="0084622C" w14:paraId="6CE37889" w14:textId="77777777" w:rsidTr="00253232">
        <w:tc>
          <w:tcPr>
            <w:tcW w:w="487" w:type="pct"/>
            <w:tcBorders>
              <w:top w:val="single" w:sz="4" w:space="0" w:color="auto"/>
              <w:left w:val="single" w:sz="4" w:space="0" w:color="auto"/>
              <w:bottom w:val="single" w:sz="4" w:space="0" w:color="auto"/>
              <w:right w:val="single" w:sz="4" w:space="0" w:color="auto"/>
            </w:tcBorders>
            <w:vAlign w:val="center"/>
          </w:tcPr>
          <w:p w14:paraId="29F2FCBF" w14:textId="77777777" w:rsidR="00B00E3A" w:rsidRPr="0084622C" w:rsidRDefault="00B00E3A" w:rsidP="00253232">
            <w:pPr>
              <w:pStyle w:val="oneM2M-TableText"/>
              <w:rPr>
                <w:rFonts w:eastAsia="SimSun"/>
                <w:lang w:eastAsia="zh-CN"/>
              </w:rPr>
            </w:pPr>
            <w:r w:rsidRPr="0084622C">
              <w:rPr>
                <w:rFonts w:eastAsia="SimSun" w:hint="eastAsia"/>
                <w:lang w:eastAsia="zh-CN"/>
              </w:rPr>
              <w:t>TS</w:t>
            </w:r>
          </w:p>
        </w:tc>
        <w:tc>
          <w:tcPr>
            <w:tcW w:w="432" w:type="pct"/>
            <w:tcBorders>
              <w:top w:val="single" w:sz="4" w:space="0" w:color="auto"/>
              <w:left w:val="single" w:sz="4" w:space="0" w:color="auto"/>
              <w:bottom w:val="single" w:sz="4" w:space="0" w:color="auto"/>
              <w:right w:val="single" w:sz="4" w:space="0" w:color="auto"/>
            </w:tcBorders>
            <w:vAlign w:val="center"/>
          </w:tcPr>
          <w:p w14:paraId="69D70513" w14:textId="77777777" w:rsidR="00B00E3A" w:rsidRPr="0084622C" w:rsidRDefault="00B00E3A" w:rsidP="00253232">
            <w:pPr>
              <w:pStyle w:val="oneM2M-TableText"/>
              <w:rPr>
                <w:rFonts w:eastAsia="SimSun"/>
                <w:highlight w:val="yellow"/>
                <w:lang w:eastAsia="zh-CN"/>
              </w:rPr>
            </w:pPr>
            <w:r w:rsidRPr="0084622C">
              <w:t>TS-0019</w:t>
            </w:r>
          </w:p>
        </w:tc>
        <w:tc>
          <w:tcPr>
            <w:tcW w:w="1371" w:type="pct"/>
            <w:tcBorders>
              <w:top w:val="single" w:sz="4" w:space="0" w:color="auto"/>
              <w:left w:val="single" w:sz="4" w:space="0" w:color="auto"/>
              <w:bottom w:val="single" w:sz="4" w:space="0" w:color="auto"/>
              <w:right w:val="single" w:sz="4" w:space="0" w:color="auto"/>
            </w:tcBorders>
            <w:vAlign w:val="center"/>
          </w:tcPr>
          <w:p w14:paraId="78EA93FF" w14:textId="77777777" w:rsidR="00B00E3A" w:rsidRPr="0084622C" w:rsidRDefault="00B00E3A" w:rsidP="00253232">
            <w:pPr>
              <w:pStyle w:val="oneM2M-TableText"/>
            </w:pPr>
            <w:r w:rsidRPr="0084622C">
              <w:rPr>
                <w:rFonts w:hint="eastAsia"/>
              </w:rPr>
              <w:t xml:space="preserve">Abstract Test Suite and Implementation </w:t>
            </w:r>
            <w:proofErr w:type="spellStart"/>
            <w:r w:rsidRPr="0084622C">
              <w:rPr>
                <w:rFonts w:hint="eastAsia"/>
              </w:rPr>
              <w:t>eXtra</w:t>
            </w:r>
            <w:proofErr w:type="spellEnd"/>
            <w:r w:rsidRPr="0084622C">
              <w:rPr>
                <w:rFonts w:hint="eastAsia"/>
              </w:rPr>
              <w:t xml:space="preserve"> Information for Test</w:t>
            </w:r>
          </w:p>
        </w:tc>
        <w:tc>
          <w:tcPr>
            <w:tcW w:w="625" w:type="pct"/>
            <w:tcBorders>
              <w:top w:val="single" w:sz="4" w:space="0" w:color="auto"/>
              <w:left w:val="single" w:sz="4" w:space="0" w:color="auto"/>
              <w:bottom w:val="single" w:sz="4" w:space="0" w:color="auto"/>
              <w:right w:val="single" w:sz="4" w:space="0" w:color="auto"/>
            </w:tcBorders>
            <w:vAlign w:val="center"/>
          </w:tcPr>
          <w:p w14:paraId="5A3CA5A1" w14:textId="77777777" w:rsidR="00B00E3A" w:rsidRDefault="00B00E3A" w:rsidP="00253232">
            <w:pPr>
              <w:pStyle w:val="oneM2M-TableText"/>
              <w:rPr>
                <w:rFonts w:eastAsia="SimSun"/>
                <w:lang w:eastAsia="zh-CN"/>
              </w:rPr>
            </w:pPr>
            <w:r w:rsidRPr="0084622C">
              <w:t>TP</w:t>
            </w:r>
            <w:r w:rsidRPr="0084622C">
              <w:rPr>
                <w:rFonts w:eastAsia="SimSun" w:hint="eastAsia"/>
                <w:lang w:eastAsia="zh-CN"/>
              </w:rPr>
              <w:t>19</w:t>
            </w:r>
          </w:p>
          <w:p w14:paraId="63AB0567" w14:textId="77777777" w:rsidR="00B00E3A" w:rsidRPr="0084622C" w:rsidRDefault="00B00E3A" w:rsidP="00253232">
            <w:pPr>
              <w:pStyle w:val="oneM2M-TableText"/>
              <w:rPr>
                <w:rFonts w:eastAsia="SimSun"/>
                <w:lang w:eastAsia="zh-CN"/>
              </w:rPr>
            </w:pPr>
            <w:r>
              <w:rPr>
                <w:rFonts w:eastAsia="SimSun"/>
                <w:lang w:eastAsia="zh-CN"/>
              </w:rPr>
              <w:t>(7-11 Sept 2015)</w:t>
            </w:r>
          </w:p>
        </w:tc>
        <w:tc>
          <w:tcPr>
            <w:tcW w:w="618" w:type="pct"/>
            <w:tcBorders>
              <w:top w:val="single" w:sz="4" w:space="0" w:color="auto"/>
              <w:left w:val="single" w:sz="4" w:space="0" w:color="auto"/>
              <w:bottom w:val="single" w:sz="4" w:space="0" w:color="auto"/>
              <w:right w:val="single" w:sz="4" w:space="0" w:color="auto"/>
            </w:tcBorders>
            <w:vAlign w:val="center"/>
          </w:tcPr>
          <w:p w14:paraId="32FB1A2F" w14:textId="77777777" w:rsidR="00B00E3A" w:rsidRDefault="00B00E3A" w:rsidP="00253232">
            <w:pPr>
              <w:pStyle w:val="oneM2M-TableText"/>
              <w:rPr>
                <w:rFonts w:eastAsia="SimSun"/>
                <w:lang w:eastAsia="zh-CN"/>
              </w:rPr>
            </w:pPr>
            <w:r w:rsidRPr="0084622C">
              <w:t>TP</w:t>
            </w:r>
            <w:r w:rsidRPr="0084622C">
              <w:rPr>
                <w:rFonts w:eastAsia="SimSun" w:hint="eastAsia"/>
                <w:lang w:eastAsia="zh-CN"/>
              </w:rPr>
              <w:t>23</w:t>
            </w:r>
          </w:p>
          <w:p w14:paraId="662847C7" w14:textId="77777777" w:rsidR="00B00E3A" w:rsidRPr="0084622C" w:rsidRDefault="00B00E3A" w:rsidP="00253232">
            <w:pPr>
              <w:pStyle w:val="oneM2M-TableText"/>
              <w:rPr>
                <w:rFonts w:eastAsia="SimSun"/>
                <w:lang w:eastAsia="zh-CN"/>
              </w:rPr>
            </w:pPr>
            <w:r>
              <w:rPr>
                <w:rFonts w:eastAsia="SimSun"/>
                <w:lang w:eastAsia="zh-CN"/>
              </w:rPr>
              <w:t>16-20 May 2016)</w:t>
            </w:r>
          </w:p>
        </w:tc>
        <w:tc>
          <w:tcPr>
            <w:tcW w:w="695" w:type="pct"/>
            <w:tcBorders>
              <w:top w:val="single" w:sz="4" w:space="0" w:color="auto"/>
              <w:left w:val="single" w:sz="4" w:space="0" w:color="auto"/>
              <w:bottom w:val="single" w:sz="4" w:space="0" w:color="auto"/>
              <w:right w:val="single" w:sz="4" w:space="0" w:color="auto"/>
            </w:tcBorders>
            <w:vAlign w:val="center"/>
          </w:tcPr>
          <w:p w14:paraId="32567ACE" w14:textId="77777777" w:rsidR="00B00E3A" w:rsidRDefault="00B00E3A" w:rsidP="00253232">
            <w:pPr>
              <w:pStyle w:val="oneM2M-TableText"/>
              <w:rPr>
                <w:rFonts w:eastAsia="SimSun"/>
                <w:lang w:eastAsia="zh-CN"/>
              </w:rPr>
            </w:pPr>
            <w:r w:rsidRPr="0084622C">
              <w:t>TP</w:t>
            </w:r>
            <w:r w:rsidRPr="0084622C">
              <w:rPr>
                <w:rFonts w:eastAsia="SimSun" w:hint="eastAsia"/>
                <w:lang w:eastAsia="zh-CN"/>
              </w:rPr>
              <w:t>24</w:t>
            </w:r>
          </w:p>
          <w:p w14:paraId="3AB1FEB0" w14:textId="77777777" w:rsidR="00B00E3A" w:rsidRPr="0084622C" w:rsidRDefault="00B00E3A" w:rsidP="00253232">
            <w:pPr>
              <w:pStyle w:val="oneM2M-TableText"/>
              <w:rPr>
                <w:rFonts w:eastAsia="SimSun"/>
                <w:lang w:eastAsia="zh-CN"/>
              </w:rPr>
            </w:pPr>
            <w:r>
              <w:rPr>
                <w:rFonts w:eastAsia="SimSun"/>
                <w:lang w:eastAsia="zh-CN"/>
              </w:rPr>
              <w:t>(18-22 July 2016)</w:t>
            </w:r>
          </w:p>
        </w:tc>
        <w:tc>
          <w:tcPr>
            <w:tcW w:w="772" w:type="pct"/>
            <w:tcBorders>
              <w:top w:val="single" w:sz="4" w:space="0" w:color="auto"/>
              <w:left w:val="single" w:sz="4" w:space="0" w:color="auto"/>
              <w:bottom w:val="single" w:sz="4" w:space="0" w:color="auto"/>
              <w:right w:val="single" w:sz="4" w:space="0" w:color="auto"/>
            </w:tcBorders>
            <w:vAlign w:val="center"/>
          </w:tcPr>
          <w:p w14:paraId="59847536" w14:textId="65D7EE42" w:rsidR="00B00E3A" w:rsidRDefault="00B00E3A" w:rsidP="00253232">
            <w:pPr>
              <w:pStyle w:val="oneM2M-TableText"/>
              <w:rPr>
                <w:rFonts w:eastAsia="SimSun"/>
                <w:lang w:eastAsia="zh-CN"/>
              </w:rPr>
            </w:pPr>
            <w:r w:rsidRPr="0084622C">
              <w:t>TP</w:t>
            </w:r>
            <w:r w:rsidRPr="0084622C">
              <w:rPr>
                <w:rFonts w:eastAsia="SimSun" w:hint="eastAsia"/>
                <w:lang w:eastAsia="zh-CN"/>
              </w:rPr>
              <w:t>2</w:t>
            </w:r>
            <w:r w:rsidR="003A6FA9">
              <w:rPr>
                <w:rFonts w:eastAsia="SimSun"/>
                <w:lang w:eastAsia="zh-CN"/>
              </w:rPr>
              <w:t>9</w:t>
            </w:r>
          </w:p>
          <w:p w14:paraId="49917933" w14:textId="53F9410A" w:rsidR="00B00E3A" w:rsidRPr="0084622C" w:rsidRDefault="00B00E3A" w:rsidP="003A6FA9">
            <w:pPr>
              <w:pStyle w:val="oneM2M-TableText"/>
              <w:rPr>
                <w:rFonts w:eastAsia="SimSun"/>
                <w:lang w:eastAsia="zh-CN"/>
              </w:rPr>
            </w:pPr>
            <w:r>
              <w:rPr>
                <w:rFonts w:eastAsia="SimSun"/>
                <w:lang w:eastAsia="zh-CN"/>
              </w:rPr>
              <w:t>(</w:t>
            </w:r>
            <w:r w:rsidR="003A6FA9">
              <w:rPr>
                <w:rFonts w:eastAsia="SimSun"/>
                <w:lang w:eastAsia="zh-CN"/>
              </w:rPr>
              <w:t>22</w:t>
            </w:r>
            <w:r>
              <w:rPr>
                <w:rFonts w:eastAsia="SimSun"/>
                <w:lang w:eastAsia="zh-CN"/>
              </w:rPr>
              <w:t>-</w:t>
            </w:r>
            <w:r w:rsidR="003A6FA9">
              <w:rPr>
                <w:rFonts w:eastAsia="SimSun"/>
                <w:lang w:eastAsia="zh-CN"/>
              </w:rPr>
              <w:t>26</w:t>
            </w:r>
            <w:r>
              <w:rPr>
                <w:rFonts w:eastAsia="SimSun"/>
                <w:lang w:eastAsia="zh-CN"/>
              </w:rPr>
              <w:t xml:space="preserve"> </w:t>
            </w:r>
            <w:r w:rsidR="003A6FA9">
              <w:rPr>
                <w:rFonts w:eastAsia="SimSun"/>
                <w:lang w:eastAsia="zh-CN"/>
              </w:rPr>
              <w:t xml:space="preserve">May </w:t>
            </w:r>
            <w:r>
              <w:rPr>
                <w:rFonts w:eastAsia="SimSun"/>
                <w:lang w:eastAsia="zh-CN"/>
              </w:rPr>
              <w:t>201</w:t>
            </w:r>
            <w:r w:rsidR="003A6FA9">
              <w:rPr>
                <w:rFonts w:eastAsia="SimSun"/>
                <w:lang w:eastAsia="zh-CN"/>
              </w:rPr>
              <w:t>7</w:t>
            </w:r>
            <w:r>
              <w:rPr>
                <w:rFonts w:eastAsia="SimSun"/>
                <w:lang w:eastAsia="zh-CN"/>
              </w:rPr>
              <w:t>)</w:t>
            </w:r>
          </w:p>
        </w:tc>
      </w:tr>
    </w:tbl>
    <w:p w14:paraId="6D9405E5" w14:textId="77777777" w:rsidR="00B00E3A" w:rsidRDefault="00B00E3A" w:rsidP="00B00E3A"/>
    <w:p w14:paraId="62B31235" w14:textId="77777777" w:rsidR="00B00E3A" w:rsidRDefault="00B00E3A" w:rsidP="00B00E3A"/>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792"/>
        <w:gridCol w:w="2466"/>
        <w:gridCol w:w="1117"/>
        <w:gridCol w:w="1107"/>
        <w:gridCol w:w="1246"/>
        <w:gridCol w:w="1385"/>
      </w:tblGrid>
      <w:tr w:rsidR="00B00E3A" w14:paraId="3F9A0375" w14:textId="77777777" w:rsidTr="00253232">
        <w:trPr>
          <w:cantSplit/>
          <w:trHeight w:val="514"/>
        </w:trPr>
        <w:tc>
          <w:tcPr>
            <w:tcW w:w="487" w:type="pct"/>
            <w:vMerge w:val="restart"/>
            <w:tcBorders>
              <w:top w:val="single" w:sz="4" w:space="0" w:color="auto"/>
              <w:left w:val="single" w:sz="4" w:space="0" w:color="auto"/>
              <w:right w:val="single" w:sz="4" w:space="0" w:color="auto"/>
            </w:tcBorders>
            <w:textDirection w:val="btLr"/>
            <w:vAlign w:val="center"/>
          </w:tcPr>
          <w:p w14:paraId="0ACE6A60" w14:textId="77777777" w:rsidR="00B00E3A" w:rsidRPr="006A7446" w:rsidRDefault="00B00E3A" w:rsidP="00253232">
            <w:pPr>
              <w:pStyle w:val="oneM2M-TableTitle"/>
              <w:ind w:left="113" w:right="113"/>
            </w:pPr>
            <w:r w:rsidRPr="006A7446">
              <w:t>Doc</w:t>
            </w:r>
            <w:r>
              <w:t>ument</w:t>
            </w:r>
          </w:p>
          <w:p w14:paraId="2BD3A6AA" w14:textId="77777777" w:rsidR="00B00E3A" w:rsidRPr="006A7446" w:rsidRDefault="00B00E3A" w:rsidP="00253232">
            <w:pPr>
              <w:pStyle w:val="oneM2M-TableTitle"/>
              <w:ind w:left="113" w:right="113"/>
            </w:pPr>
            <w:r w:rsidRPr="006A7446">
              <w:t>Type</w:t>
            </w:r>
          </w:p>
        </w:tc>
        <w:tc>
          <w:tcPr>
            <w:tcW w:w="431" w:type="pct"/>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1AD8DAA" w14:textId="77777777" w:rsidR="00B00E3A" w:rsidRPr="006A7446" w:rsidRDefault="00B00E3A" w:rsidP="00253232">
            <w:pPr>
              <w:pStyle w:val="oneM2M-TableTitle"/>
              <w:ind w:left="113" w:right="113"/>
            </w:pPr>
            <w:r w:rsidRPr="006A7446">
              <w:t>Doc</w:t>
            </w:r>
            <w:r>
              <w:t>ument</w:t>
            </w:r>
          </w:p>
          <w:p w14:paraId="2A209EA8" w14:textId="77777777" w:rsidR="00B00E3A" w:rsidRPr="006A7446" w:rsidRDefault="00B00E3A" w:rsidP="00253232">
            <w:pPr>
              <w:pStyle w:val="oneM2M-TableTitle"/>
              <w:ind w:left="113" w:right="113"/>
            </w:pPr>
            <w:r>
              <w:t>Number*</w:t>
            </w:r>
          </w:p>
        </w:tc>
        <w:tc>
          <w:tcPr>
            <w:tcW w:w="1373" w:type="pct"/>
            <w:vMerge w:val="restart"/>
            <w:tcBorders>
              <w:top w:val="single" w:sz="4" w:space="0" w:color="auto"/>
              <w:left w:val="single" w:sz="4" w:space="0" w:color="auto"/>
              <w:right w:val="single" w:sz="4" w:space="0" w:color="auto"/>
            </w:tcBorders>
            <w:tcMar>
              <w:left w:w="57" w:type="dxa"/>
              <w:right w:w="57" w:type="dxa"/>
            </w:tcMar>
            <w:vAlign w:val="center"/>
          </w:tcPr>
          <w:p w14:paraId="40735C16" w14:textId="77777777" w:rsidR="00B00E3A" w:rsidRPr="006A7446" w:rsidRDefault="00B00E3A" w:rsidP="00253232">
            <w:pPr>
              <w:pStyle w:val="oneM2M-TableTitle"/>
            </w:pPr>
            <w:r w:rsidRPr="006A7446">
              <w:t>Title</w:t>
            </w:r>
          </w:p>
        </w:tc>
        <w:tc>
          <w:tcPr>
            <w:tcW w:w="270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A095A8" w14:textId="77777777" w:rsidR="00B00E3A" w:rsidRPr="006A7446" w:rsidRDefault="00B00E3A" w:rsidP="00253232">
            <w:pPr>
              <w:pStyle w:val="oneM2M-TableTitle"/>
            </w:pPr>
            <w:r>
              <w:br/>
              <w:t>Schedule (TP No.)</w:t>
            </w:r>
          </w:p>
        </w:tc>
      </w:tr>
      <w:tr w:rsidR="00B00E3A" w:rsidRPr="006A7446" w14:paraId="45A65377" w14:textId="77777777" w:rsidTr="00253232">
        <w:trPr>
          <w:cantSplit/>
          <w:trHeight w:val="1264"/>
        </w:trPr>
        <w:tc>
          <w:tcPr>
            <w:tcW w:w="487" w:type="pct"/>
            <w:vMerge/>
            <w:tcBorders>
              <w:top w:val="single" w:sz="4" w:space="0" w:color="auto"/>
              <w:left w:val="single" w:sz="4" w:space="0" w:color="auto"/>
              <w:bottom w:val="single" w:sz="4" w:space="0" w:color="auto"/>
              <w:right w:val="single" w:sz="4" w:space="0" w:color="auto"/>
            </w:tcBorders>
          </w:tcPr>
          <w:p w14:paraId="1283668A" w14:textId="77777777" w:rsidR="00B00E3A" w:rsidRPr="006A7446" w:rsidRDefault="00B00E3A" w:rsidP="00253232">
            <w:pPr>
              <w:rPr>
                <w:rFonts w:ascii="Times New Roman" w:eastAsia="MS Mincho" w:hAnsi="Times New Roman"/>
                <w:sz w:val="18"/>
                <w:szCs w:val="18"/>
                <w:lang w:val="en-US" w:eastAsia="ja-JP"/>
              </w:rPr>
            </w:pPr>
          </w:p>
        </w:tc>
        <w:tc>
          <w:tcPr>
            <w:tcW w:w="431" w:type="pct"/>
            <w:vMerge/>
            <w:tcBorders>
              <w:top w:val="single" w:sz="4" w:space="0" w:color="auto"/>
              <w:left w:val="single" w:sz="4" w:space="0" w:color="auto"/>
              <w:bottom w:val="single" w:sz="4" w:space="0" w:color="auto"/>
              <w:right w:val="single" w:sz="4" w:space="0" w:color="auto"/>
            </w:tcBorders>
            <w:tcMar>
              <w:left w:w="57" w:type="dxa"/>
              <w:right w:w="57" w:type="dxa"/>
            </w:tcMar>
          </w:tcPr>
          <w:p w14:paraId="5601771A" w14:textId="77777777" w:rsidR="00B00E3A" w:rsidRPr="006A7446" w:rsidRDefault="00B00E3A" w:rsidP="00253232">
            <w:pPr>
              <w:rPr>
                <w:rFonts w:ascii="Times New Roman" w:eastAsia="MS Mincho" w:hAnsi="Times New Roman"/>
                <w:sz w:val="18"/>
                <w:szCs w:val="18"/>
                <w:lang w:val="en-US" w:eastAsia="ja-JP"/>
              </w:rPr>
            </w:pPr>
          </w:p>
        </w:tc>
        <w:tc>
          <w:tcPr>
            <w:tcW w:w="1373" w:type="pct"/>
            <w:vMerge/>
            <w:tcBorders>
              <w:left w:val="single" w:sz="4" w:space="0" w:color="auto"/>
              <w:bottom w:val="single" w:sz="4" w:space="0" w:color="auto"/>
              <w:right w:val="single" w:sz="4" w:space="0" w:color="auto"/>
            </w:tcBorders>
            <w:tcMar>
              <w:left w:w="57" w:type="dxa"/>
              <w:right w:w="57" w:type="dxa"/>
            </w:tcMar>
          </w:tcPr>
          <w:p w14:paraId="1142F86A" w14:textId="77777777" w:rsidR="00B00E3A" w:rsidRPr="006A7446" w:rsidRDefault="00B00E3A" w:rsidP="00253232">
            <w:pPr>
              <w:rPr>
                <w:rFonts w:ascii="Times New Roman" w:eastAsia="MS Mincho" w:hAnsi="Times New Roman"/>
                <w:sz w:val="18"/>
                <w:szCs w:val="18"/>
                <w:lang w:val="en-US" w:eastAsia="ja-JP"/>
              </w:rPr>
            </w:pPr>
          </w:p>
        </w:tc>
        <w:tc>
          <w:tcPr>
            <w:tcW w:w="624"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140B76C" w14:textId="77777777" w:rsidR="00B00E3A" w:rsidRPr="006A7446" w:rsidRDefault="00B00E3A" w:rsidP="00253232">
            <w:pPr>
              <w:pStyle w:val="oneM2M-TableTitle"/>
            </w:pPr>
            <w:r w:rsidRPr="006A7446">
              <w:t xml:space="preserve">Start </w:t>
            </w:r>
          </w:p>
          <w:p w14:paraId="3AC99DED" w14:textId="77777777" w:rsidR="00B00E3A" w:rsidRPr="006A7446" w:rsidRDefault="00B00E3A" w:rsidP="00253232">
            <w:pPr>
              <w:pStyle w:val="oneM2M-TableTitle"/>
            </w:pPr>
          </w:p>
        </w:tc>
        <w:tc>
          <w:tcPr>
            <w:tcW w:w="618"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63BC51F4" w14:textId="77777777" w:rsidR="00B00E3A" w:rsidRPr="006A7446" w:rsidRDefault="00B00E3A" w:rsidP="00253232">
            <w:pPr>
              <w:pStyle w:val="oneM2M-TableTitle"/>
            </w:pPr>
            <w:r w:rsidRPr="006A7446">
              <w:t xml:space="preserve">Change Control </w:t>
            </w:r>
          </w:p>
        </w:tc>
        <w:tc>
          <w:tcPr>
            <w:tcW w:w="69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AA0FB12" w14:textId="77777777" w:rsidR="00B00E3A" w:rsidRPr="006A7446" w:rsidRDefault="00B00E3A" w:rsidP="00253232">
            <w:pPr>
              <w:pStyle w:val="oneM2M-TableTitle"/>
            </w:pPr>
            <w:r w:rsidRPr="006A7446">
              <w:t>Freeze</w:t>
            </w:r>
          </w:p>
          <w:p w14:paraId="1CCCBDEE" w14:textId="77777777" w:rsidR="00B00E3A" w:rsidRPr="006A7446" w:rsidRDefault="00B00E3A" w:rsidP="00253232">
            <w:pPr>
              <w:pStyle w:val="oneM2M-TableTitle"/>
            </w:pPr>
          </w:p>
        </w:tc>
        <w:tc>
          <w:tcPr>
            <w:tcW w:w="772"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759F0583" w14:textId="77777777" w:rsidR="00B00E3A" w:rsidRPr="006A7446" w:rsidRDefault="00B00E3A" w:rsidP="00253232">
            <w:pPr>
              <w:pStyle w:val="oneM2M-TableTitle"/>
            </w:pPr>
            <w:r w:rsidRPr="006A7446">
              <w:t>Approval</w:t>
            </w:r>
          </w:p>
          <w:p w14:paraId="70A35950" w14:textId="77777777" w:rsidR="00B00E3A" w:rsidRPr="006A7446" w:rsidRDefault="00B00E3A" w:rsidP="00253232">
            <w:pPr>
              <w:pStyle w:val="oneM2M-TableTitle"/>
            </w:pPr>
          </w:p>
        </w:tc>
      </w:tr>
      <w:tr w:rsidR="00B00E3A" w:rsidRPr="006A7446" w14:paraId="0240EDB3" w14:textId="77777777" w:rsidTr="00253232">
        <w:tc>
          <w:tcPr>
            <w:tcW w:w="487" w:type="pct"/>
            <w:tcBorders>
              <w:top w:val="single" w:sz="4" w:space="0" w:color="auto"/>
              <w:left w:val="single" w:sz="4" w:space="0" w:color="auto"/>
              <w:bottom w:val="single" w:sz="4" w:space="0" w:color="auto"/>
              <w:right w:val="single" w:sz="4" w:space="0" w:color="auto"/>
            </w:tcBorders>
            <w:vAlign w:val="center"/>
          </w:tcPr>
          <w:p w14:paraId="18DCCA62" w14:textId="77777777" w:rsidR="00B00E3A" w:rsidRPr="0084622C" w:rsidRDefault="00B00E3A" w:rsidP="00253232">
            <w:pPr>
              <w:pStyle w:val="oneM2M-TableText"/>
              <w:rPr>
                <w:rFonts w:eastAsia="SimSun"/>
                <w:lang w:eastAsia="zh-CN"/>
              </w:rPr>
            </w:pPr>
            <w:r w:rsidRPr="0084622C">
              <w:rPr>
                <w:rFonts w:eastAsia="SimSun" w:hint="eastAsia"/>
                <w:lang w:eastAsia="zh-CN"/>
              </w:rPr>
              <w:t>TS</w:t>
            </w:r>
          </w:p>
        </w:tc>
        <w:tc>
          <w:tcPr>
            <w:tcW w:w="431" w:type="pct"/>
            <w:tcBorders>
              <w:top w:val="single" w:sz="4" w:space="0" w:color="auto"/>
              <w:left w:val="single" w:sz="4" w:space="0" w:color="auto"/>
              <w:bottom w:val="single" w:sz="4" w:space="0" w:color="auto"/>
              <w:right w:val="single" w:sz="4" w:space="0" w:color="auto"/>
            </w:tcBorders>
            <w:vAlign w:val="center"/>
          </w:tcPr>
          <w:p w14:paraId="694CD662" w14:textId="77777777" w:rsidR="00B00E3A" w:rsidRPr="0084622C" w:rsidRDefault="00B00E3A" w:rsidP="00253232">
            <w:pPr>
              <w:pStyle w:val="oneM2M-TableText"/>
              <w:rPr>
                <w:rFonts w:eastAsia="SimSun"/>
                <w:highlight w:val="yellow"/>
                <w:lang w:eastAsia="zh-CN"/>
              </w:rPr>
            </w:pPr>
            <w:r w:rsidRPr="0084622C">
              <w:t>TS-0029</w:t>
            </w:r>
          </w:p>
        </w:tc>
        <w:tc>
          <w:tcPr>
            <w:tcW w:w="1373" w:type="pct"/>
            <w:tcBorders>
              <w:top w:val="single" w:sz="4" w:space="0" w:color="auto"/>
              <w:left w:val="single" w:sz="4" w:space="0" w:color="auto"/>
              <w:bottom w:val="single" w:sz="4" w:space="0" w:color="auto"/>
              <w:right w:val="single" w:sz="4" w:space="0" w:color="auto"/>
            </w:tcBorders>
            <w:vAlign w:val="center"/>
          </w:tcPr>
          <w:p w14:paraId="43C96410" w14:textId="77777777" w:rsidR="00B00E3A" w:rsidRPr="0084622C" w:rsidRDefault="00B00E3A" w:rsidP="00253232">
            <w:pPr>
              <w:pStyle w:val="oneM2M-TableText"/>
            </w:pPr>
            <w:r w:rsidRPr="0084622C">
              <w:t>Security</w:t>
            </w:r>
            <w:r w:rsidRPr="0084622C">
              <w:rPr>
                <w:rFonts w:hint="eastAsia"/>
              </w:rPr>
              <w:t xml:space="preserve"> Abstract Test Suite and Implementation </w:t>
            </w:r>
            <w:proofErr w:type="spellStart"/>
            <w:r w:rsidRPr="0084622C">
              <w:rPr>
                <w:rFonts w:hint="eastAsia"/>
              </w:rPr>
              <w:t>eXtra</w:t>
            </w:r>
            <w:proofErr w:type="spellEnd"/>
            <w:r w:rsidRPr="0084622C">
              <w:rPr>
                <w:rFonts w:hint="eastAsia"/>
              </w:rPr>
              <w:t xml:space="preserve"> Information for</w:t>
            </w:r>
            <w:r w:rsidRPr="0084622C">
              <w:t xml:space="preserve"> </w:t>
            </w:r>
            <w:r w:rsidRPr="0084622C">
              <w:rPr>
                <w:rFonts w:hint="eastAsia"/>
              </w:rPr>
              <w:t>Test</w:t>
            </w:r>
          </w:p>
        </w:tc>
        <w:tc>
          <w:tcPr>
            <w:tcW w:w="624" w:type="pct"/>
            <w:tcBorders>
              <w:top w:val="single" w:sz="4" w:space="0" w:color="auto"/>
              <w:left w:val="single" w:sz="4" w:space="0" w:color="auto"/>
              <w:bottom w:val="single" w:sz="4" w:space="0" w:color="auto"/>
              <w:right w:val="single" w:sz="4" w:space="0" w:color="auto"/>
            </w:tcBorders>
            <w:vAlign w:val="center"/>
          </w:tcPr>
          <w:p w14:paraId="20109A53" w14:textId="77777777" w:rsidR="00B00E3A" w:rsidRDefault="00B00E3A" w:rsidP="00253232">
            <w:pPr>
              <w:pStyle w:val="oneM2M-TableText"/>
              <w:rPr>
                <w:rFonts w:eastAsia="SimSun"/>
                <w:lang w:eastAsia="zh-CN"/>
              </w:rPr>
            </w:pPr>
            <w:r w:rsidRPr="0084622C">
              <w:t>TP</w:t>
            </w:r>
            <w:r w:rsidRPr="0084622C">
              <w:rPr>
                <w:rFonts w:eastAsia="SimSun" w:hint="eastAsia"/>
                <w:lang w:eastAsia="zh-CN"/>
              </w:rPr>
              <w:t>2</w:t>
            </w:r>
            <w:r w:rsidRPr="0084622C">
              <w:rPr>
                <w:rFonts w:eastAsia="SimSun"/>
                <w:lang w:eastAsia="zh-CN"/>
              </w:rPr>
              <w:t>5</w:t>
            </w:r>
          </w:p>
          <w:p w14:paraId="37FD13D5" w14:textId="77777777" w:rsidR="00B00E3A" w:rsidRPr="0084622C" w:rsidRDefault="00B00E3A" w:rsidP="00253232">
            <w:pPr>
              <w:pStyle w:val="oneM2M-TableText"/>
              <w:rPr>
                <w:rFonts w:eastAsia="SimSun"/>
                <w:lang w:eastAsia="zh-CN"/>
              </w:rPr>
            </w:pPr>
            <w:r>
              <w:rPr>
                <w:rFonts w:eastAsia="SimSun"/>
                <w:lang w:eastAsia="zh-CN"/>
              </w:rPr>
              <w:t xml:space="preserve">(17-21 </w:t>
            </w:r>
            <w:proofErr w:type="spellStart"/>
            <w:r>
              <w:rPr>
                <w:rFonts w:eastAsia="SimSun"/>
                <w:lang w:eastAsia="zh-CN"/>
              </w:rPr>
              <w:t>oct</w:t>
            </w:r>
            <w:proofErr w:type="spellEnd"/>
            <w:r>
              <w:rPr>
                <w:rFonts w:eastAsia="SimSun"/>
                <w:lang w:eastAsia="zh-CN"/>
              </w:rPr>
              <w:t xml:space="preserve"> 2016)</w:t>
            </w:r>
          </w:p>
        </w:tc>
        <w:tc>
          <w:tcPr>
            <w:tcW w:w="618" w:type="pct"/>
            <w:tcBorders>
              <w:top w:val="single" w:sz="4" w:space="0" w:color="auto"/>
              <w:left w:val="single" w:sz="4" w:space="0" w:color="auto"/>
              <w:bottom w:val="single" w:sz="4" w:space="0" w:color="auto"/>
              <w:right w:val="single" w:sz="4" w:space="0" w:color="auto"/>
            </w:tcBorders>
            <w:vAlign w:val="center"/>
          </w:tcPr>
          <w:p w14:paraId="02EE9645" w14:textId="77777777" w:rsidR="00B00E3A" w:rsidRDefault="00B00E3A" w:rsidP="00253232">
            <w:pPr>
              <w:pStyle w:val="oneM2M-TableText"/>
              <w:rPr>
                <w:rFonts w:eastAsia="SimSun"/>
                <w:lang w:eastAsia="zh-CN"/>
              </w:rPr>
            </w:pPr>
            <w:r w:rsidRPr="0084622C">
              <w:t>TP</w:t>
            </w:r>
            <w:r w:rsidRPr="0084622C">
              <w:rPr>
                <w:rFonts w:eastAsia="SimSun" w:hint="eastAsia"/>
                <w:lang w:eastAsia="zh-CN"/>
              </w:rPr>
              <w:t>28</w:t>
            </w:r>
          </w:p>
          <w:p w14:paraId="160777E9" w14:textId="77777777" w:rsidR="00B00E3A" w:rsidRPr="0084622C" w:rsidRDefault="00B00E3A" w:rsidP="00253232">
            <w:pPr>
              <w:pStyle w:val="oneM2M-TableText"/>
              <w:rPr>
                <w:rFonts w:eastAsia="SimSun"/>
                <w:lang w:eastAsia="zh-CN"/>
              </w:rPr>
            </w:pPr>
            <w:r>
              <w:rPr>
                <w:rFonts w:eastAsia="SimSun"/>
                <w:lang w:eastAsia="zh-CN"/>
              </w:rPr>
              <w:t>(27-31 March 2017)</w:t>
            </w:r>
          </w:p>
        </w:tc>
        <w:tc>
          <w:tcPr>
            <w:tcW w:w="695" w:type="pct"/>
            <w:tcBorders>
              <w:top w:val="single" w:sz="4" w:space="0" w:color="auto"/>
              <w:left w:val="single" w:sz="4" w:space="0" w:color="auto"/>
              <w:bottom w:val="single" w:sz="4" w:space="0" w:color="auto"/>
              <w:right w:val="single" w:sz="4" w:space="0" w:color="auto"/>
            </w:tcBorders>
            <w:vAlign w:val="center"/>
          </w:tcPr>
          <w:p w14:paraId="378FEAE2" w14:textId="77777777" w:rsidR="00B00E3A" w:rsidRDefault="00B00E3A" w:rsidP="00253232">
            <w:pPr>
              <w:pStyle w:val="oneM2M-TableText"/>
              <w:rPr>
                <w:rFonts w:eastAsia="SimSun"/>
                <w:lang w:eastAsia="zh-CN"/>
              </w:rPr>
            </w:pPr>
            <w:r w:rsidRPr="0084622C">
              <w:t>TP</w:t>
            </w:r>
            <w:r w:rsidRPr="0084622C">
              <w:rPr>
                <w:rFonts w:eastAsia="SimSun" w:hint="eastAsia"/>
                <w:lang w:eastAsia="zh-CN"/>
              </w:rPr>
              <w:t>29</w:t>
            </w:r>
          </w:p>
          <w:p w14:paraId="2732A44A" w14:textId="77777777" w:rsidR="00B00E3A" w:rsidRPr="0084622C" w:rsidRDefault="00B00E3A" w:rsidP="00253232">
            <w:pPr>
              <w:pStyle w:val="oneM2M-TableText"/>
              <w:rPr>
                <w:rFonts w:eastAsia="SimSun"/>
                <w:lang w:eastAsia="zh-CN"/>
              </w:rPr>
            </w:pPr>
            <w:r>
              <w:rPr>
                <w:rFonts w:eastAsia="SimSun"/>
                <w:lang w:eastAsia="zh-CN"/>
              </w:rPr>
              <w:t>(22-26 May 2017)</w:t>
            </w:r>
          </w:p>
        </w:tc>
        <w:tc>
          <w:tcPr>
            <w:tcW w:w="772" w:type="pct"/>
            <w:tcBorders>
              <w:top w:val="single" w:sz="4" w:space="0" w:color="auto"/>
              <w:left w:val="single" w:sz="4" w:space="0" w:color="auto"/>
              <w:bottom w:val="single" w:sz="4" w:space="0" w:color="auto"/>
              <w:right w:val="single" w:sz="4" w:space="0" w:color="auto"/>
            </w:tcBorders>
            <w:vAlign w:val="center"/>
          </w:tcPr>
          <w:p w14:paraId="5CD56999" w14:textId="77777777" w:rsidR="00B00E3A" w:rsidRPr="0084622C" w:rsidRDefault="00B00E3A" w:rsidP="00253232">
            <w:pPr>
              <w:pStyle w:val="oneM2M-TableText"/>
              <w:rPr>
                <w:rFonts w:eastAsia="SimSun"/>
                <w:lang w:eastAsia="zh-CN"/>
              </w:rPr>
            </w:pPr>
            <w:r w:rsidRPr="0084622C">
              <w:t>TP30</w:t>
            </w:r>
            <w:r>
              <w:t xml:space="preserve"> (10-14 July 2017)</w:t>
            </w:r>
          </w:p>
        </w:tc>
      </w:tr>
    </w:tbl>
    <w:p w14:paraId="0FEB9AB6" w14:textId="77777777" w:rsidR="00B00E3A" w:rsidRDefault="00B00E3A" w:rsidP="00B00E3A"/>
    <w:p w14:paraId="5C9AF1D0" w14:textId="77777777" w:rsidR="00B00E3A" w:rsidRDefault="00B00E3A" w:rsidP="00B81DF9">
      <w:pPr>
        <w:pStyle w:val="B0Bold"/>
      </w:pPr>
    </w:p>
    <w:p w14:paraId="3F3BA429" w14:textId="77777777" w:rsidR="001E70D8" w:rsidRDefault="001E70D8" w:rsidP="003C3959"/>
    <w:p w14:paraId="6E158C70" w14:textId="77777777" w:rsidR="00CC2455" w:rsidRDefault="00C66329" w:rsidP="00CC2455">
      <w:pPr>
        <w:pStyle w:val="Heading1"/>
      </w:pPr>
      <w:r>
        <w:t>Work plan, time scale and resources</w:t>
      </w:r>
    </w:p>
    <w:p w14:paraId="4BB992D5" w14:textId="77777777" w:rsidR="00CC2455" w:rsidRPr="004044D7" w:rsidRDefault="00CC2455" w:rsidP="00CC2455">
      <w:pPr>
        <w:pStyle w:val="Heading2"/>
      </w:pPr>
      <w:r>
        <w:t xml:space="preserve">Organization of the work </w:t>
      </w:r>
    </w:p>
    <w:p w14:paraId="2942CFD2" w14:textId="1C411173" w:rsidR="00B00E3A" w:rsidRDefault="00B00E3A" w:rsidP="00B00E3A">
      <w:r>
        <w:t>The</w:t>
      </w:r>
      <w:r w:rsidRPr="00A526B3">
        <w:t xml:space="preserve"> STF </w:t>
      </w:r>
      <w:r>
        <w:t>will be</w:t>
      </w:r>
      <w:r w:rsidRPr="00A526B3">
        <w:t xml:space="preserve"> under the monitoring and responsibility of </w:t>
      </w:r>
      <w:r>
        <w:t>TC SmartM2M</w:t>
      </w:r>
      <w:r w:rsidRPr="00A526B3">
        <w:t xml:space="preserve">, working with </w:t>
      </w:r>
      <w:r w:rsidR="00895F75">
        <w:t xml:space="preserve">and under the quality control of </w:t>
      </w:r>
      <w:r>
        <w:t xml:space="preserve">the </w:t>
      </w:r>
      <w:r w:rsidRPr="00A526B3">
        <w:t xml:space="preserve">ETSI CTI (Centre for Testing and Interoperability). </w:t>
      </w:r>
    </w:p>
    <w:p w14:paraId="032B67FC" w14:textId="77777777" w:rsidR="00B00E3A" w:rsidRPr="00A526B3" w:rsidRDefault="00B00E3A" w:rsidP="00B00E3A"/>
    <w:p w14:paraId="3340E6F8" w14:textId="77777777" w:rsidR="00B00E3A" w:rsidRDefault="00B00E3A" w:rsidP="00B00E3A">
      <w:r w:rsidRPr="00A526B3">
        <w:t xml:space="preserve">A Steering Group (SG) will be formed comprising members of ETSI TC </w:t>
      </w:r>
      <w:r>
        <w:t xml:space="preserve">SmartM2M, oneM2M WG TST </w:t>
      </w:r>
      <w:r w:rsidRPr="00A526B3">
        <w:t xml:space="preserve">and stakeholders from the </w:t>
      </w:r>
      <w:r w:rsidRPr="00EC157C">
        <w:t xml:space="preserve">organisations mentioned in section 4 of this </w:t>
      </w:r>
      <w:r>
        <w:t>proposal</w:t>
      </w:r>
      <w:r w:rsidRPr="00EC157C">
        <w:t>. The SG will be set up and jointly</w:t>
      </w:r>
      <w:r>
        <w:t xml:space="preserve"> led by the chairs </w:t>
      </w:r>
      <w:r w:rsidRPr="00EC157C">
        <w:t xml:space="preserve">and the vice-chair of </w:t>
      </w:r>
      <w:r>
        <w:t>TC SmartM2M</w:t>
      </w:r>
      <w:r w:rsidRPr="00EC157C">
        <w:t>.</w:t>
      </w:r>
    </w:p>
    <w:p w14:paraId="5BE98951" w14:textId="77777777" w:rsidR="00B00E3A" w:rsidRPr="00A526B3" w:rsidRDefault="00B00E3A" w:rsidP="00B00E3A"/>
    <w:p w14:paraId="2945D560" w14:textId="77777777" w:rsidR="00B00E3A" w:rsidRDefault="00B00E3A" w:rsidP="00B00E3A">
      <w:r w:rsidRPr="00A526B3">
        <w:t>The STF will provide regular reports to the Steering Group. Conference calls will be held when appropriate. Face-to-face meetings will occur in connection with the relevant TC meetings and Working Group meetings.</w:t>
      </w:r>
    </w:p>
    <w:p w14:paraId="77177B65" w14:textId="77777777" w:rsidR="00185B9B" w:rsidRDefault="00185B9B" w:rsidP="00B00E3A"/>
    <w:p w14:paraId="5AE5C262" w14:textId="77777777" w:rsidR="00185B9B" w:rsidRDefault="00185B9B" w:rsidP="00B00E3A">
      <w:r>
        <w:t>Most of the working sessions will be held in ETSI premises.</w:t>
      </w:r>
      <w:r w:rsidR="00016006">
        <w:t xml:space="preserve"> T</w:t>
      </w:r>
      <w:r w:rsidR="00024DB5">
        <w:t>he travel costs incurred for working sessions in ETSI will be part of the service contract and not funded by the travel budget.</w:t>
      </w:r>
    </w:p>
    <w:p w14:paraId="3B5F0AA2" w14:textId="77777777" w:rsidR="007A4690" w:rsidRDefault="007A4690" w:rsidP="00B00E3A"/>
    <w:p w14:paraId="4827CB4F" w14:textId="77777777" w:rsidR="007A4690" w:rsidRDefault="007A4690" w:rsidP="00B00E3A"/>
    <w:p w14:paraId="39AF631A" w14:textId="77777777" w:rsidR="007A4690" w:rsidRDefault="007A4690" w:rsidP="00B00E3A"/>
    <w:p w14:paraId="1879A847" w14:textId="77777777" w:rsidR="001E70D8" w:rsidRDefault="001E70D8" w:rsidP="00CC2455"/>
    <w:p w14:paraId="0E395861" w14:textId="77777777" w:rsidR="00235703" w:rsidRDefault="00007B38" w:rsidP="00F32120">
      <w:pPr>
        <w:pStyle w:val="Heading2"/>
      </w:pPr>
      <w:r>
        <w:t>Task description</w:t>
      </w:r>
    </w:p>
    <w:p w14:paraId="490037A3" w14:textId="77777777" w:rsidR="00A526B3" w:rsidRPr="00CC2455" w:rsidRDefault="00213878" w:rsidP="006D7A6A">
      <w:pPr>
        <w:pStyle w:val="B0Bold"/>
        <w:rPr>
          <w:u w:val="single"/>
        </w:rPr>
      </w:pPr>
      <w:r w:rsidRPr="00CC2455">
        <w:rPr>
          <w:u w:val="single"/>
        </w:rPr>
        <w:t xml:space="preserve">Task </w:t>
      </w:r>
      <w:r w:rsidR="00A526B3" w:rsidRPr="00CC2455">
        <w:rPr>
          <w:u w:val="single"/>
        </w:rPr>
        <w:t xml:space="preserve">1 – </w:t>
      </w:r>
      <w:r w:rsidR="00B00E3A" w:rsidRPr="008F78BA">
        <w:t>Project Management and Code Review</w:t>
      </w:r>
    </w:p>
    <w:p w14:paraId="28633D1C" w14:textId="77777777" w:rsidR="00CC2455" w:rsidRPr="00CC2455" w:rsidRDefault="00CC2455" w:rsidP="00B34371">
      <w:pPr>
        <w:pStyle w:val="B0Bold"/>
        <w:tabs>
          <w:tab w:val="left" w:pos="1418"/>
          <w:tab w:val="left" w:pos="1560"/>
        </w:tabs>
      </w:pPr>
      <w:r>
        <w:t>Objectives</w:t>
      </w:r>
      <w:r w:rsidR="00B34371">
        <w:t>:</w:t>
      </w:r>
      <w:r w:rsidR="00B02291">
        <w:t xml:space="preserve"> </w:t>
      </w:r>
      <w:r w:rsidR="00B34371">
        <w:tab/>
      </w:r>
      <w:r w:rsidR="00B00E3A" w:rsidRPr="00B02291">
        <w:rPr>
          <w:b w:val="0"/>
        </w:rPr>
        <w:t xml:space="preserve">Project Management and </w:t>
      </w:r>
      <w:r w:rsidR="00B02291" w:rsidRPr="00B02291">
        <w:rPr>
          <w:b w:val="0"/>
        </w:rPr>
        <w:t xml:space="preserve">TTCN-3 </w:t>
      </w:r>
      <w:r w:rsidR="00B00E3A" w:rsidRPr="00B02291">
        <w:rPr>
          <w:b w:val="0"/>
        </w:rPr>
        <w:t>Code Review</w:t>
      </w:r>
    </w:p>
    <w:p w14:paraId="022C2D4C" w14:textId="77777777" w:rsidR="00CC2455" w:rsidRDefault="00CC2455" w:rsidP="006D7A6A">
      <w:pPr>
        <w:pStyle w:val="B0Bold"/>
      </w:pPr>
      <w:r>
        <w:t>Input</w:t>
      </w:r>
      <w:r w:rsidR="00B02291">
        <w:tab/>
      </w:r>
    </w:p>
    <w:p w14:paraId="73D27314" w14:textId="77777777" w:rsidR="00CC2455" w:rsidRDefault="00CC2455" w:rsidP="00B34371">
      <w:pPr>
        <w:pStyle w:val="B0Bold"/>
        <w:tabs>
          <w:tab w:val="left" w:pos="1418"/>
        </w:tabs>
      </w:pPr>
      <w:r>
        <w:t>Output</w:t>
      </w:r>
      <w:r w:rsidR="00B34371">
        <w:t>:</w:t>
      </w:r>
      <w:r w:rsidR="00B34371" w:rsidRPr="00B34371">
        <w:t xml:space="preserve"> </w:t>
      </w:r>
      <w:r w:rsidR="00B34371">
        <w:tab/>
      </w:r>
      <w:r w:rsidR="00B34371" w:rsidRPr="00B34371">
        <w:rPr>
          <w:b w:val="0"/>
          <w:bCs w:val="0"/>
        </w:rPr>
        <w:t>Professional project management and high quality of the specifications produced</w:t>
      </w:r>
    </w:p>
    <w:p w14:paraId="6B95C87E" w14:textId="77777777" w:rsidR="00934D81" w:rsidRPr="00934D81" w:rsidRDefault="00934D81" w:rsidP="006D7A6A">
      <w:pPr>
        <w:pStyle w:val="NormalIndent"/>
        <w:ind w:left="0"/>
      </w:pPr>
    </w:p>
    <w:p w14:paraId="6C396ED9" w14:textId="77777777" w:rsidR="00CC2455" w:rsidRDefault="00C45E35" w:rsidP="00B34371">
      <w:pPr>
        <w:keepNext/>
        <w:keepLines/>
      </w:pPr>
      <w:r w:rsidRPr="00B34371">
        <w:rPr>
          <w:b/>
        </w:rPr>
        <w:t>Interactions</w:t>
      </w:r>
      <w:r w:rsidR="00B34371">
        <w:t>:</w:t>
      </w:r>
      <w:r w:rsidR="00B34371">
        <w:tab/>
        <w:t>TC SmartM2M – oneM2M TST WG – Prioritization of the tests to be implemented and verification of the produced test cases</w:t>
      </w:r>
    </w:p>
    <w:p w14:paraId="725E7C61" w14:textId="77777777" w:rsidR="00934D81" w:rsidRPr="00934D81" w:rsidRDefault="00934D81" w:rsidP="006D7A6A">
      <w:pPr>
        <w:pStyle w:val="NormalIndent"/>
        <w:ind w:left="0"/>
      </w:pPr>
    </w:p>
    <w:p w14:paraId="1951B35A" w14:textId="3AA23163" w:rsidR="001D044E" w:rsidRDefault="00B51278" w:rsidP="006D7A6A">
      <w:r>
        <w:t>This task is under the responsibility of ETSI CTI.</w:t>
      </w:r>
    </w:p>
    <w:p w14:paraId="6E5A410F" w14:textId="77777777" w:rsidR="00B34371" w:rsidRPr="00326B5F" w:rsidRDefault="00B34371" w:rsidP="006D7A6A"/>
    <w:p w14:paraId="177ED397" w14:textId="77777777" w:rsidR="00326B5F" w:rsidRPr="00CC2455" w:rsidRDefault="00326B5F" w:rsidP="006D7A6A">
      <w:pPr>
        <w:pStyle w:val="B0Bold"/>
        <w:rPr>
          <w:u w:val="single"/>
        </w:rPr>
      </w:pPr>
      <w:r w:rsidRPr="00CC2455">
        <w:rPr>
          <w:u w:val="single"/>
        </w:rPr>
        <w:t xml:space="preserve">Task </w:t>
      </w:r>
      <w:r>
        <w:rPr>
          <w:u w:val="single"/>
        </w:rPr>
        <w:t>2</w:t>
      </w:r>
      <w:r w:rsidRPr="00CC2455">
        <w:rPr>
          <w:u w:val="single"/>
        </w:rPr>
        <w:t xml:space="preserve"> –</w:t>
      </w:r>
      <w:r w:rsidR="00B34371">
        <w:rPr>
          <w:u w:val="single"/>
        </w:rPr>
        <w:t xml:space="preserve"> ATS</w:t>
      </w:r>
    </w:p>
    <w:p w14:paraId="7787F423" w14:textId="77777777" w:rsidR="00326B5F" w:rsidRPr="00CC2455" w:rsidRDefault="00326B5F" w:rsidP="00B34371">
      <w:pPr>
        <w:pStyle w:val="B0Bold"/>
        <w:tabs>
          <w:tab w:val="left" w:pos="1418"/>
        </w:tabs>
      </w:pPr>
      <w:r>
        <w:t>Objectives</w:t>
      </w:r>
      <w:r w:rsidR="00B34371">
        <w:t>:</w:t>
      </w:r>
      <w:r w:rsidR="00B34371">
        <w:tab/>
      </w:r>
      <w:r w:rsidR="00B34371" w:rsidRPr="00B34371">
        <w:rPr>
          <w:b w:val="0"/>
        </w:rPr>
        <w:t>Implementation of TTCN-3 test suite for TS-0018</w:t>
      </w:r>
    </w:p>
    <w:p w14:paraId="35ADC9F8" w14:textId="77777777" w:rsidR="00326B5F" w:rsidRPr="00934D81" w:rsidRDefault="00326B5F" w:rsidP="006D7A6A">
      <w:pPr>
        <w:pStyle w:val="NormalIndent"/>
        <w:ind w:left="0"/>
      </w:pPr>
    </w:p>
    <w:p w14:paraId="6729EE42" w14:textId="77777777" w:rsidR="00326B5F" w:rsidRDefault="00326B5F" w:rsidP="00B34371">
      <w:pPr>
        <w:pStyle w:val="B0Bold"/>
        <w:tabs>
          <w:tab w:val="left" w:pos="1418"/>
        </w:tabs>
      </w:pPr>
      <w:r>
        <w:t>Input</w:t>
      </w:r>
      <w:r w:rsidR="00B34371">
        <w:t>:</w:t>
      </w:r>
      <w:r w:rsidR="00B34371">
        <w:tab/>
      </w:r>
      <w:r w:rsidR="00B34371" w:rsidRPr="00B34371">
        <w:rPr>
          <w:b w:val="0"/>
        </w:rPr>
        <w:t>TS-0017, TS-0018</w:t>
      </w:r>
    </w:p>
    <w:p w14:paraId="4EA63889" w14:textId="77777777" w:rsidR="00326B5F" w:rsidRPr="00934D81" w:rsidRDefault="00326B5F" w:rsidP="006D7A6A">
      <w:pPr>
        <w:pStyle w:val="NormalIndent"/>
        <w:ind w:left="0"/>
      </w:pPr>
    </w:p>
    <w:p w14:paraId="59D3C273" w14:textId="77777777" w:rsidR="00326B5F" w:rsidRDefault="00326B5F" w:rsidP="00B34371">
      <w:pPr>
        <w:pStyle w:val="B0Bold"/>
        <w:tabs>
          <w:tab w:val="left" w:pos="1418"/>
        </w:tabs>
        <w:ind w:left="1418" w:hanging="1418"/>
      </w:pPr>
      <w:r>
        <w:t>Output</w:t>
      </w:r>
      <w:r w:rsidR="00B34371">
        <w:t>:</w:t>
      </w:r>
      <w:r w:rsidR="00B34371">
        <w:tab/>
      </w:r>
      <w:r w:rsidR="00B34371" w:rsidRPr="00B34371">
        <w:rPr>
          <w:b w:val="0"/>
        </w:rPr>
        <w:t>Set of TTCN-3 test cases implementing the Test Purposes provided by oneM2M TST WG in TS-0018</w:t>
      </w:r>
      <w:r w:rsidR="00B34371">
        <w:tab/>
      </w:r>
    </w:p>
    <w:p w14:paraId="2BD79816" w14:textId="77777777" w:rsidR="00326B5F" w:rsidRPr="00934D81" w:rsidRDefault="00326B5F" w:rsidP="006D7A6A">
      <w:pPr>
        <w:pStyle w:val="NormalIndent"/>
        <w:ind w:left="0"/>
      </w:pPr>
    </w:p>
    <w:p w14:paraId="08F24376" w14:textId="77777777" w:rsidR="00326B5F" w:rsidRPr="00B34371" w:rsidRDefault="00326B5F" w:rsidP="00B34371">
      <w:pPr>
        <w:keepNext/>
        <w:keepLines/>
        <w:ind w:left="1418" w:hanging="1418"/>
        <w:jc w:val="left"/>
      </w:pPr>
      <w:r w:rsidRPr="00B34371">
        <w:rPr>
          <w:b/>
        </w:rPr>
        <w:t>Interactions</w:t>
      </w:r>
      <w:r w:rsidR="00B34371">
        <w:t>:</w:t>
      </w:r>
      <w:r w:rsidR="00B34371">
        <w:tab/>
      </w:r>
      <w:r w:rsidR="00B34371" w:rsidRPr="00B34371">
        <w:t>TC SmartM2M – oneM2M TST WG – Prioritization of the tests to be implemented and verification of the produced test cases</w:t>
      </w:r>
    </w:p>
    <w:p w14:paraId="5112B393" w14:textId="77777777" w:rsidR="00326B5F" w:rsidRPr="00934D81" w:rsidRDefault="00326B5F" w:rsidP="006D7A6A">
      <w:pPr>
        <w:pStyle w:val="NormalIndent"/>
        <w:ind w:left="0"/>
      </w:pPr>
    </w:p>
    <w:p w14:paraId="557FE099" w14:textId="77777777" w:rsidR="00326B5F" w:rsidRDefault="00326B5F" w:rsidP="006D7A6A">
      <w:pPr>
        <w:pStyle w:val="B0Bold"/>
      </w:pPr>
      <w:r>
        <w:t>Resources required</w:t>
      </w:r>
    </w:p>
    <w:p w14:paraId="25D83163" w14:textId="77777777" w:rsidR="00B34371" w:rsidRPr="00A526B3" w:rsidRDefault="00B34371" w:rsidP="00B34371">
      <w:pPr>
        <w:pStyle w:val="B1"/>
      </w:pPr>
      <w:r>
        <w:rPr>
          <w:lang w:val="en-US"/>
        </w:rPr>
        <w:t>good</w:t>
      </w:r>
      <w:r w:rsidRPr="00A526B3">
        <w:rPr>
          <w:lang w:val="en-US"/>
        </w:rPr>
        <w:t xml:space="preserve"> knowledge of relevant </w:t>
      </w:r>
      <w:r>
        <w:rPr>
          <w:lang w:val="en-US"/>
        </w:rPr>
        <w:t>oneM2M</w:t>
      </w:r>
      <w:r w:rsidRPr="00A526B3">
        <w:rPr>
          <w:lang w:val="en-US"/>
        </w:rPr>
        <w:t xml:space="preserve"> standards;</w:t>
      </w:r>
    </w:p>
    <w:p w14:paraId="71EB7AB4" w14:textId="77777777" w:rsidR="00B34371" w:rsidRPr="00A526B3" w:rsidRDefault="00B34371" w:rsidP="00B34371">
      <w:pPr>
        <w:pStyle w:val="B1"/>
      </w:pPr>
      <w:r>
        <w:t>expert knowledge in writing ATS test specifications;</w:t>
      </w:r>
    </w:p>
    <w:p w14:paraId="71CF4020" w14:textId="77777777" w:rsidR="00B34371" w:rsidRPr="00A526B3" w:rsidRDefault="00B34371" w:rsidP="00B34371">
      <w:pPr>
        <w:pStyle w:val="B1"/>
      </w:pPr>
      <w:r w:rsidRPr="00A526B3">
        <w:rPr>
          <w:lang w:val="en-US"/>
        </w:rPr>
        <w:t>expert knowledge of TTCN-3;</w:t>
      </w:r>
    </w:p>
    <w:p w14:paraId="36DC0BD4" w14:textId="77777777" w:rsidR="00BC7275" w:rsidRPr="00B34371" w:rsidRDefault="00B34371" w:rsidP="00B34371">
      <w:pPr>
        <w:pStyle w:val="B1"/>
        <w:rPr>
          <w:lang w:val="en-US"/>
        </w:rPr>
      </w:pPr>
      <w:r>
        <w:rPr>
          <w:lang w:val="en-US"/>
        </w:rPr>
        <w:t>expert</w:t>
      </w:r>
      <w:r w:rsidRPr="00A526B3">
        <w:rPr>
          <w:lang w:val="en-US"/>
        </w:rPr>
        <w:t xml:space="preserve"> experience of conformance</w:t>
      </w:r>
      <w:r>
        <w:rPr>
          <w:lang w:val="en-US"/>
        </w:rPr>
        <w:t xml:space="preserve"> </w:t>
      </w:r>
      <w:r w:rsidRPr="00A526B3">
        <w:rPr>
          <w:lang w:val="en-US"/>
        </w:rPr>
        <w:t>testing;</w:t>
      </w:r>
    </w:p>
    <w:p w14:paraId="32BE95C3" w14:textId="77777777" w:rsidR="00B34371" w:rsidRDefault="00B34371" w:rsidP="00BC7275"/>
    <w:p w14:paraId="54843A32" w14:textId="77777777" w:rsidR="00B34371" w:rsidRDefault="00B34371" w:rsidP="00BC7275"/>
    <w:p w14:paraId="6FB980A1" w14:textId="77777777" w:rsidR="00B34371" w:rsidRDefault="00B34371" w:rsidP="00BC7275"/>
    <w:p w14:paraId="3A8892FB" w14:textId="77777777" w:rsidR="00B34371" w:rsidRPr="00CC2455" w:rsidRDefault="00B34371" w:rsidP="00B34371">
      <w:pPr>
        <w:pStyle w:val="B0Bold"/>
        <w:rPr>
          <w:u w:val="single"/>
        </w:rPr>
      </w:pPr>
      <w:r w:rsidRPr="00CC2455">
        <w:rPr>
          <w:u w:val="single"/>
        </w:rPr>
        <w:t xml:space="preserve">Task </w:t>
      </w:r>
      <w:r>
        <w:rPr>
          <w:u w:val="single"/>
        </w:rPr>
        <w:t>3</w:t>
      </w:r>
      <w:r w:rsidRPr="00CC2455">
        <w:rPr>
          <w:u w:val="single"/>
        </w:rPr>
        <w:t xml:space="preserve"> – </w:t>
      </w:r>
      <w:r>
        <w:rPr>
          <w:u w:val="single"/>
        </w:rPr>
        <w:t>Security ATS</w:t>
      </w:r>
    </w:p>
    <w:p w14:paraId="247B6FA4" w14:textId="77777777" w:rsidR="00B34371" w:rsidRPr="00CC2455" w:rsidRDefault="00B34371" w:rsidP="00B34371">
      <w:pPr>
        <w:pStyle w:val="B0Bold"/>
        <w:tabs>
          <w:tab w:val="left" w:pos="1418"/>
        </w:tabs>
      </w:pPr>
      <w:r>
        <w:t>Objectives:</w:t>
      </w:r>
      <w:r>
        <w:tab/>
      </w:r>
      <w:r w:rsidRPr="00B34371">
        <w:rPr>
          <w:b w:val="0"/>
        </w:rPr>
        <w:t>Implementation of TTCN-3 test suite for TS-00</w:t>
      </w:r>
      <w:r>
        <w:rPr>
          <w:b w:val="0"/>
        </w:rPr>
        <w:t>2</w:t>
      </w:r>
      <w:r w:rsidRPr="00B34371">
        <w:rPr>
          <w:b w:val="0"/>
        </w:rPr>
        <w:t>8</w:t>
      </w:r>
    </w:p>
    <w:p w14:paraId="2E76B2DB" w14:textId="77777777" w:rsidR="00B34371" w:rsidRPr="00934D81" w:rsidRDefault="00B34371" w:rsidP="00B34371">
      <w:pPr>
        <w:pStyle w:val="NormalIndent"/>
        <w:ind w:left="0"/>
      </w:pPr>
    </w:p>
    <w:p w14:paraId="1AB851F4" w14:textId="77777777" w:rsidR="00B34371" w:rsidRDefault="00B34371" w:rsidP="00B34371">
      <w:pPr>
        <w:pStyle w:val="B0Bold"/>
        <w:tabs>
          <w:tab w:val="left" w:pos="1418"/>
        </w:tabs>
      </w:pPr>
      <w:r>
        <w:t>Input:</w:t>
      </w:r>
      <w:r>
        <w:tab/>
      </w:r>
      <w:r w:rsidRPr="00B34371">
        <w:rPr>
          <w:b w:val="0"/>
        </w:rPr>
        <w:t>TS-00</w:t>
      </w:r>
      <w:r>
        <w:rPr>
          <w:b w:val="0"/>
        </w:rPr>
        <w:t>2</w:t>
      </w:r>
      <w:r w:rsidRPr="00B34371">
        <w:rPr>
          <w:b w:val="0"/>
        </w:rPr>
        <w:t>7, TS-00</w:t>
      </w:r>
      <w:r>
        <w:rPr>
          <w:b w:val="0"/>
        </w:rPr>
        <w:t>2</w:t>
      </w:r>
      <w:r w:rsidRPr="00B34371">
        <w:rPr>
          <w:b w:val="0"/>
        </w:rPr>
        <w:t>8</w:t>
      </w:r>
    </w:p>
    <w:p w14:paraId="2C2CC1AD" w14:textId="77777777" w:rsidR="00B34371" w:rsidRPr="00934D81" w:rsidRDefault="00B34371" w:rsidP="00B34371">
      <w:pPr>
        <w:pStyle w:val="NormalIndent"/>
        <w:ind w:left="0"/>
      </w:pPr>
    </w:p>
    <w:p w14:paraId="4C0EE0FD" w14:textId="77777777" w:rsidR="00B34371" w:rsidRDefault="00B34371" w:rsidP="00B34371">
      <w:pPr>
        <w:pStyle w:val="B0Bold"/>
        <w:tabs>
          <w:tab w:val="left" w:pos="1418"/>
        </w:tabs>
        <w:ind w:left="1418" w:hanging="1418"/>
      </w:pPr>
      <w:r>
        <w:t>Output:</w:t>
      </w:r>
      <w:r>
        <w:tab/>
      </w:r>
      <w:r w:rsidRPr="00B34371">
        <w:rPr>
          <w:b w:val="0"/>
        </w:rPr>
        <w:t>Set of TTCN-3 test cases implementing the Test Purposes pro</w:t>
      </w:r>
      <w:r>
        <w:rPr>
          <w:b w:val="0"/>
        </w:rPr>
        <w:t>vided by oneM2M TST WG in TS-002</w:t>
      </w:r>
      <w:r w:rsidRPr="00B34371">
        <w:rPr>
          <w:b w:val="0"/>
        </w:rPr>
        <w:t>8</w:t>
      </w:r>
      <w:r>
        <w:tab/>
      </w:r>
    </w:p>
    <w:p w14:paraId="71DA2D43" w14:textId="77777777" w:rsidR="00B34371" w:rsidRPr="00934D81" w:rsidRDefault="00B34371" w:rsidP="00B34371">
      <w:pPr>
        <w:pStyle w:val="NormalIndent"/>
        <w:ind w:left="0"/>
      </w:pPr>
    </w:p>
    <w:p w14:paraId="5A075DFF" w14:textId="77777777" w:rsidR="00B34371" w:rsidRPr="00B34371" w:rsidRDefault="00B34371" w:rsidP="00B34371">
      <w:pPr>
        <w:keepNext/>
        <w:keepLines/>
        <w:ind w:left="1418" w:hanging="1418"/>
        <w:jc w:val="left"/>
      </w:pPr>
      <w:r w:rsidRPr="00B34371">
        <w:rPr>
          <w:b/>
        </w:rPr>
        <w:t>Interactions</w:t>
      </w:r>
      <w:r>
        <w:t>:</w:t>
      </w:r>
      <w:r>
        <w:tab/>
      </w:r>
      <w:r w:rsidRPr="00B34371">
        <w:t>TC SmartM2M – oneM2M TST WG – Prioritization of the tests to be implemented and verification of the produced test cases</w:t>
      </w:r>
    </w:p>
    <w:p w14:paraId="67ADE6D0" w14:textId="77777777" w:rsidR="00B34371" w:rsidRPr="00934D81" w:rsidRDefault="00B34371" w:rsidP="00B34371">
      <w:pPr>
        <w:pStyle w:val="NormalIndent"/>
        <w:ind w:left="0"/>
      </w:pPr>
    </w:p>
    <w:p w14:paraId="157C97FA" w14:textId="77777777" w:rsidR="00B34371" w:rsidRDefault="00B34371" w:rsidP="00B34371">
      <w:pPr>
        <w:pStyle w:val="B0Bold"/>
      </w:pPr>
      <w:r>
        <w:t>Resources required</w:t>
      </w:r>
    </w:p>
    <w:p w14:paraId="67DF0033" w14:textId="77777777" w:rsidR="00B34371" w:rsidRPr="00A526B3" w:rsidRDefault="00B34371" w:rsidP="00B34371">
      <w:pPr>
        <w:pStyle w:val="B1"/>
      </w:pPr>
      <w:r>
        <w:rPr>
          <w:lang w:val="en-US"/>
        </w:rPr>
        <w:t>good</w:t>
      </w:r>
      <w:r w:rsidRPr="00A526B3">
        <w:rPr>
          <w:lang w:val="en-US"/>
        </w:rPr>
        <w:t xml:space="preserve"> knowledge of relevant </w:t>
      </w:r>
      <w:r>
        <w:rPr>
          <w:lang w:val="en-US"/>
        </w:rPr>
        <w:t>oneM2M</w:t>
      </w:r>
      <w:r w:rsidRPr="00A526B3">
        <w:rPr>
          <w:lang w:val="en-US"/>
        </w:rPr>
        <w:t xml:space="preserve"> standards;</w:t>
      </w:r>
    </w:p>
    <w:p w14:paraId="71178F13" w14:textId="77777777" w:rsidR="00B34371" w:rsidRPr="00A526B3" w:rsidRDefault="00B34371" w:rsidP="00B34371">
      <w:pPr>
        <w:pStyle w:val="B1"/>
      </w:pPr>
      <w:r>
        <w:t>expert knowledge in writing ATS test specifications;</w:t>
      </w:r>
    </w:p>
    <w:p w14:paraId="2FD8B0FB" w14:textId="77777777" w:rsidR="00B34371" w:rsidRPr="00A526B3" w:rsidRDefault="00B34371" w:rsidP="00B34371">
      <w:pPr>
        <w:pStyle w:val="B1"/>
      </w:pPr>
      <w:r w:rsidRPr="00A526B3">
        <w:rPr>
          <w:lang w:val="en-US"/>
        </w:rPr>
        <w:t>expert knowledge of TTCN-3;</w:t>
      </w:r>
    </w:p>
    <w:p w14:paraId="270A6860" w14:textId="77777777" w:rsidR="00B34371" w:rsidRPr="00B34371" w:rsidRDefault="00B34371" w:rsidP="00B34371">
      <w:pPr>
        <w:pStyle w:val="B1"/>
        <w:rPr>
          <w:lang w:val="en-US"/>
        </w:rPr>
      </w:pPr>
      <w:r>
        <w:rPr>
          <w:lang w:val="en-US"/>
        </w:rPr>
        <w:t>expert</w:t>
      </w:r>
      <w:r w:rsidRPr="00A526B3">
        <w:rPr>
          <w:lang w:val="en-US"/>
        </w:rPr>
        <w:t xml:space="preserve"> experience of conformance</w:t>
      </w:r>
      <w:r>
        <w:rPr>
          <w:lang w:val="en-US"/>
        </w:rPr>
        <w:t xml:space="preserve"> </w:t>
      </w:r>
      <w:r w:rsidRPr="00A526B3">
        <w:rPr>
          <w:lang w:val="en-US"/>
        </w:rPr>
        <w:t>testing;</w:t>
      </w:r>
    </w:p>
    <w:p w14:paraId="5552E086" w14:textId="77777777" w:rsidR="00843629" w:rsidRDefault="00843629" w:rsidP="00BC7275"/>
    <w:p w14:paraId="677C509D" w14:textId="77777777" w:rsidR="00843629" w:rsidRDefault="00843629" w:rsidP="00843629"/>
    <w:p w14:paraId="272D925E" w14:textId="77777777" w:rsidR="00843629" w:rsidRPr="00CC2455" w:rsidRDefault="00843629" w:rsidP="00843629">
      <w:pPr>
        <w:pStyle w:val="B0Bold"/>
        <w:rPr>
          <w:u w:val="single"/>
        </w:rPr>
      </w:pPr>
      <w:r w:rsidRPr="00CC2455">
        <w:rPr>
          <w:u w:val="single"/>
        </w:rPr>
        <w:lastRenderedPageBreak/>
        <w:t xml:space="preserve">Task </w:t>
      </w:r>
      <w:r>
        <w:rPr>
          <w:u w:val="single"/>
        </w:rPr>
        <w:t>4</w:t>
      </w:r>
      <w:r w:rsidRPr="00CC2455">
        <w:rPr>
          <w:u w:val="single"/>
        </w:rPr>
        <w:t xml:space="preserve"> – </w:t>
      </w:r>
      <w:r>
        <w:rPr>
          <w:u w:val="single"/>
        </w:rPr>
        <w:t>Validation</w:t>
      </w:r>
    </w:p>
    <w:p w14:paraId="1A54F93E" w14:textId="77777777" w:rsidR="00843629" w:rsidRPr="00CC2455" w:rsidRDefault="00843629" w:rsidP="00843629">
      <w:pPr>
        <w:pStyle w:val="B0Bold"/>
        <w:tabs>
          <w:tab w:val="left" w:pos="1418"/>
        </w:tabs>
      </w:pPr>
      <w:r>
        <w:t>Objectives:</w:t>
      </w:r>
      <w:r>
        <w:tab/>
      </w:r>
      <w:r w:rsidRPr="00843629">
        <w:rPr>
          <w:b w:val="0"/>
        </w:rPr>
        <w:t>Validation of the TTCN-3 test suites</w:t>
      </w:r>
    </w:p>
    <w:p w14:paraId="48EA71E0" w14:textId="77777777" w:rsidR="00843629" w:rsidRPr="00934D81" w:rsidRDefault="00843629" w:rsidP="00843629">
      <w:pPr>
        <w:pStyle w:val="NormalIndent"/>
        <w:ind w:left="0"/>
      </w:pPr>
    </w:p>
    <w:p w14:paraId="651F7A9C" w14:textId="77777777" w:rsidR="00843629" w:rsidRDefault="00843629" w:rsidP="00843629">
      <w:pPr>
        <w:pStyle w:val="B0Bold"/>
        <w:tabs>
          <w:tab w:val="left" w:pos="1418"/>
        </w:tabs>
      </w:pPr>
      <w:r>
        <w:t>Input:</w:t>
      </w:r>
      <w:r>
        <w:tab/>
      </w:r>
      <w:r w:rsidRPr="00B34371">
        <w:rPr>
          <w:b w:val="0"/>
        </w:rPr>
        <w:t>TS-00</w:t>
      </w:r>
      <w:r>
        <w:rPr>
          <w:b w:val="0"/>
        </w:rPr>
        <w:t>19</w:t>
      </w:r>
      <w:r w:rsidRPr="00B34371">
        <w:rPr>
          <w:b w:val="0"/>
        </w:rPr>
        <w:t>, TS-00</w:t>
      </w:r>
      <w:r>
        <w:rPr>
          <w:b w:val="0"/>
        </w:rPr>
        <w:t>29</w:t>
      </w:r>
    </w:p>
    <w:p w14:paraId="03AFA385" w14:textId="77777777" w:rsidR="00843629" w:rsidRPr="00934D81" w:rsidRDefault="00843629" w:rsidP="00843629">
      <w:pPr>
        <w:pStyle w:val="NormalIndent"/>
        <w:ind w:left="0"/>
      </w:pPr>
    </w:p>
    <w:p w14:paraId="0420C790" w14:textId="77777777" w:rsidR="00843629" w:rsidRDefault="00843629" w:rsidP="00843629">
      <w:pPr>
        <w:pStyle w:val="B0Bold"/>
        <w:tabs>
          <w:tab w:val="left" w:pos="1418"/>
        </w:tabs>
        <w:ind w:left="1418" w:hanging="1418"/>
      </w:pPr>
      <w:r>
        <w:t>Output:</w:t>
      </w:r>
      <w:r>
        <w:tab/>
      </w:r>
      <w:r w:rsidRPr="00843629">
        <w:rPr>
          <w:b w:val="0"/>
        </w:rPr>
        <w:t>Validation of TTCN-3 test cases</w:t>
      </w:r>
      <w:r w:rsidRPr="00843629">
        <w:rPr>
          <w:b w:val="0"/>
        </w:rPr>
        <w:tab/>
      </w:r>
    </w:p>
    <w:p w14:paraId="78949329" w14:textId="77777777" w:rsidR="00843629" w:rsidRPr="00934D81" w:rsidRDefault="00843629" w:rsidP="00843629">
      <w:pPr>
        <w:pStyle w:val="NormalIndent"/>
        <w:ind w:left="0"/>
      </w:pPr>
    </w:p>
    <w:p w14:paraId="76DE8068" w14:textId="77777777" w:rsidR="00843629" w:rsidRPr="00B34371" w:rsidRDefault="00843629" w:rsidP="00843629">
      <w:pPr>
        <w:keepNext/>
        <w:keepLines/>
        <w:ind w:left="1418" w:hanging="1418"/>
        <w:jc w:val="left"/>
      </w:pPr>
      <w:r w:rsidRPr="00B34371">
        <w:rPr>
          <w:b/>
        </w:rPr>
        <w:t>Interactions</w:t>
      </w:r>
      <w:r>
        <w:t>:</w:t>
      </w:r>
      <w:r>
        <w:tab/>
        <w:t xml:space="preserve">oneM2M implementation vendors </w:t>
      </w:r>
    </w:p>
    <w:p w14:paraId="50F10101" w14:textId="77777777" w:rsidR="00843629" w:rsidRPr="00934D81" w:rsidRDefault="00843629" w:rsidP="00843629">
      <w:pPr>
        <w:pStyle w:val="NormalIndent"/>
        <w:ind w:left="0"/>
      </w:pPr>
    </w:p>
    <w:p w14:paraId="48C05A81" w14:textId="77777777" w:rsidR="00843629" w:rsidRDefault="00843629" w:rsidP="00843629">
      <w:pPr>
        <w:pStyle w:val="B0Bold"/>
      </w:pPr>
      <w:r>
        <w:t>Resources required</w:t>
      </w:r>
    </w:p>
    <w:p w14:paraId="165CEA39" w14:textId="77777777" w:rsidR="00843629" w:rsidRPr="00A526B3" w:rsidRDefault="00843629" w:rsidP="00843629">
      <w:pPr>
        <w:pStyle w:val="B1"/>
        <w:tabs>
          <w:tab w:val="clear" w:pos="927"/>
        </w:tabs>
        <w:ind w:left="568"/>
      </w:pPr>
      <w:r>
        <w:rPr>
          <w:lang w:val="en-US"/>
        </w:rPr>
        <w:t>good</w:t>
      </w:r>
      <w:r w:rsidRPr="00A526B3">
        <w:rPr>
          <w:lang w:val="en-US"/>
        </w:rPr>
        <w:t xml:space="preserve"> knowledge of relevant </w:t>
      </w:r>
      <w:r>
        <w:rPr>
          <w:lang w:val="en-US"/>
        </w:rPr>
        <w:t>oneM2M</w:t>
      </w:r>
      <w:r w:rsidRPr="00A526B3">
        <w:rPr>
          <w:lang w:val="en-US"/>
        </w:rPr>
        <w:t xml:space="preserve"> standards;</w:t>
      </w:r>
    </w:p>
    <w:p w14:paraId="05923AA4" w14:textId="77777777" w:rsidR="00843629" w:rsidRPr="00A526B3" w:rsidRDefault="00843629" w:rsidP="00843629">
      <w:pPr>
        <w:pStyle w:val="B1"/>
        <w:tabs>
          <w:tab w:val="clear" w:pos="927"/>
        </w:tabs>
        <w:ind w:left="568"/>
      </w:pPr>
      <w:r>
        <w:t>expert knowledge in writing ATS test specifications;</w:t>
      </w:r>
    </w:p>
    <w:p w14:paraId="55E06651" w14:textId="77777777" w:rsidR="00843629" w:rsidRPr="00A526B3" w:rsidRDefault="00843629" w:rsidP="00843629">
      <w:pPr>
        <w:pStyle w:val="B1"/>
        <w:tabs>
          <w:tab w:val="clear" w:pos="927"/>
        </w:tabs>
        <w:ind w:left="568"/>
      </w:pPr>
      <w:r w:rsidRPr="00A526B3">
        <w:rPr>
          <w:lang w:val="en-US"/>
        </w:rPr>
        <w:t>expert knowledge of TTCN-3;</w:t>
      </w:r>
    </w:p>
    <w:p w14:paraId="1CC208DF" w14:textId="77777777" w:rsidR="00843629" w:rsidRPr="009D59FD" w:rsidRDefault="00843629" w:rsidP="00843629">
      <w:pPr>
        <w:pStyle w:val="B1"/>
        <w:tabs>
          <w:tab w:val="clear" w:pos="927"/>
        </w:tabs>
        <w:ind w:left="568"/>
      </w:pPr>
      <w:r w:rsidRPr="000762D9">
        <w:t xml:space="preserve">expert </w:t>
      </w:r>
      <w:r w:rsidRPr="000762D9">
        <w:rPr>
          <w:lang w:val="en-US"/>
        </w:rPr>
        <w:t>knowledge of software engineering and validation techniques;</w:t>
      </w:r>
    </w:p>
    <w:p w14:paraId="5ADB0583" w14:textId="77777777" w:rsidR="00843629" w:rsidRPr="00843629" w:rsidRDefault="00843629" w:rsidP="00843629">
      <w:pPr>
        <w:pStyle w:val="B1"/>
        <w:tabs>
          <w:tab w:val="clear" w:pos="927"/>
        </w:tabs>
        <w:ind w:left="568"/>
      </w:pPr>
      <w:r>
        <w:t>good</w:t>
      </w:r>
      <w:r w:rsidRPr="00A526B3">
        <w:t xml:space="preserve"> know</w:t>
      </w:r>
      <w:r>
        <w:t>ledge of relevant oneM2M equipment</w:t>
      </w:r>
    </w:p>
    <w:p w14:paraId="1F6F5CC4" w14:textId="77777777" w:rsidR="00843629" w:rsidRPr="00843629" w:rsidRDefault="00843629" w:rsidP="00BC7275">
      <w:pPr>
        <w:rPr>
          <w:lang w:val="en-US"/>
        </w:rPr>
      </w:pPr>
    </w:p>
    <w:p w14:paraId="0E468D71" w14:textId="77777777" w:rsidR="00843629" w:rsidRDefault="00843629" w:rsidP="00BC7275"/>
    <w:p w14:paraId="43ACF168" w14:textId="77777777" w:rsidR="00B34371" w:rsidRDefault="00B34371" w:rsidP="00BC7275"/>
    <w:p w14:paraId="5CB5F5F3" w14:textId="77777777" w:rsidR="00DE70C3" w:rsidRDefault="00DE70C3" w:rsidP="00BC7275"/>
    <w:p w14:paraId="4BA95CF1" w14:textId="77777777" w:rsidR="00DE70C3" w:rsidRDefault="00DE70C3" w:rsidP="00DE70C3">
      <w:pPr>
        <w:pStyle w:val="Heading2"/>
      </w:pPr>
      <w:r>
        <w:lastRenderedPageBreak/>
        <w:t>Milestones</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70"/>
        <w:gridCol w:w="1276"/>
        <w:gridCol w:w="3402"/>
        <w:gridCol w:w="1134"/>
      </w:tblGrid>
      <w:tr w:rsidR="00AD3010" w:rsidRPr="00714257" w14:paraId="4BDFD94B" w14:textId="77777777" w:rsidTr="00253232">
        <w:tc>
          <w:tcPr>
            <w:tcW w:w="817" w:type="dxa"/>
            <w:shd w:val="clear" w:color="auto" w:fill="DEEAF6"/>
            <w:tcMar>
              <w:top w:w="120" w:type="dxa"/>
              <w:left w:w="85" w:type="dxa"/>
              <w:bottom w:w="120" w:type="dxa"/>
              <w:right w:w="85" w:type="dxa"/>
            </w:tcMar>
            <w:vAlign w:val="center"/>
          </w:tcPr>
          <w:p w14:paraId="3B5F7872" w14:textId="77777777" w:rsidR="00AD3010" w:rsidRPr="00714257" w:rsidRDefault="00AD3010" w:rsidP="00253232">
            <w:pPr>
              <w:keepNext/>
              <w:keepLines/>
              <w:jc w:val="left"/>
              <w:rPr>
                <w:b/>
                <w:bCs/>
              </w:rPr>
            </w:pPr>
            <w:r w:rsidRPr="00714257">
              <w:rPr>
                <w:b/>
                <w:bCs/>
              </w:rPr>
              <w:t>Mil.</w:t>
            </w:r>
          </w:p>
        </w:tc>
        <w:tc>
          <w:tcPr>
            <w:tcW w:w="2670" w:type="dxa"/>
            <w:shd w:val="clear" w:color="auto" w:fill="DEEAF6"/>
            <w:tcMar>
              <w:top w:w="120" w:type="dxa"/>
              <w:left w:w="85" w:type="dxa"/>
              <w:bottom w:w="120" w:type="dxa"/>
              <w:right w:w="85" w:type="dxa"/>
            </w:tcMar>
            <w:vAlign w:val="center"/>
          </w:tcPr>
          <w:p w14:paraId="589C80A9" w14:textId="77777777" w:rsidR="00AD3010" w:rsidRPr="00714257" w:rsidRDefault="00AD3010" w:rsidP="00253232">
            <w:pPr>
              <w:keepNext/>
              <w:keepLines/>
              <w:jc w:val="left"/>
              <w:rPr>
                <w:b/>
                <w:bCs/>
              </w:rPr>
            </w:pPr>
            <w:r w:rsidRPr="00714257">
              <w:rPr>
                <w:b/>
                <w:bCs/>
              </w:rPr>
              <w:t>Description</w:t>
            </w:r>
          </w:p>
        </w:tc>
        <w:tc>
          <w:tcPr>
            <w:tcW w:w="1276" w:type="dxa"/>
            <w:shd w:val="clear" w:color="auto" w:fill="DEEAF6"/>
            <w:tcMar>
              <w:top w:w="120" w:type="dxa"/>
              <w:left w:w="85" w:type="dxa"/>
              <w:bottom w:w="120" w:type="dxa"/>
              <w:right w:w="85" w:type="dxa"/>
            </w:tcMar>
            <w:vAlign w:val="center"/>
          </w:tcPr>
          <w:p w14:paraId="0700A5AB" w14:textId="77777777" w:rsidR="00AD3010" w:rsidRPr="00714257" w:rsidRDefault="00AD3010" w:rsidP="00253232">
            <w:pPr>
              <w:keepNext/>
              <w:keepLines/>
              <w:jc w:val="left"/>
              <w:rPr>
                <w:b/>
                <w:bCs/>
              </w:rPr>
            </w:pPr>
            <w:r w:rsidRPr="00714257">
              <w:rPr>
                <w:b/>
                <w:bCs/>
              </w:rPr>
              <w:t>Target date</w:t>
            </w:r>
          </w:p>
        </w:tc>
        <w:tc>
          <w:tcPr>
            <w:tcW w:w="3402" w:type="dxa"/>
            <w:shd w:val="clear" w:color="auto" w:fill="DEEAF6"/>
            <w:tcMar>
              <w:top w:w="120" w:type="dxa"/>
              <w:left w:w="85" w:type="dxa"/>
              <w:bottom w:w="120" w:type="dxa"/>
              <w:right w:w="85" w:type="dxa"/>
            </w:tcMar>
            <w:vAlign w:val="center"/>
          </w:tcPr>
          <w:p w14:paraId="3EE05588" w14:textId="77777777" w:rsidR="00AD3010" w:rsidRPr="00714257" w:rsidRDefault="00AD3010" w:rsidP="00253232">
            <w:pPr>
              <w:keepNext/>
              <w:keepLines/>
              <w:jc w:val="left"/>
              <w:rPr>
                <w:b/>
                <w:bCs/>
              </w:rPr>
            </w:pPr>
            <w:r w:rsidRPr="00714257">
              <w:rPr>
                <w:b/>
                <w:bCs/>
              </w:rPr>
              <w:t>Meeting</w:t>
            </w:r>
          </w:p>
        </w:tc>
        <w:tc>
          <w:tcPr>
            <w:tcW w:w="1134" w:type="dxa"/>
            <w:shd w:val="clear" w:color="auto" w:fill="DEEAF6"/>
            <w:tcMar>
              <w:top w:w="120" w:type="dxa"/>
              <w:left w:w="85" w:type="dxa"/>
              <w:bottom w:w="120" w:type="dxa"/>
              <w:right w:w="85" w:type="dxa"/>
            </w:tcMar>
            <w:vAlign w:val="center"/>
          </w:tcPr>
          <w:p w14:paraId="3F3E1607" w14:textId="77777777" w:rsidR="00AD3010" w:rsidRPr="00714257" w:rsidRDefault="00AD3010" w:rsidP="00253232">
            <w:pPr>
              <w:keepNext/>
              <w:keepLines/>
              <w:jc w:val="left"/>
              <w:rPr>
                <w:b/>
                <w:bCs/>
              </w:rPr>
            </w:pPr>
            <w:r w:rsidRPr="00714257">
              <w:rPr>
                <w:b/>
                <w:bCs/>
              </w:rPr>
              <w:t>Remarks</w:t>
            </w:r>
          </w:p>
        </w:tc>
      </w:tr>
      <w:tr w:rsidR="00AD3010" w14:paraId="152ADEF6" w14:textId="77777777" w:rsidTr="00253232">
        <w:tc>
          <w:tcPr>
            <w:tcW w:w="817" w:type="dxa"/>
            <w:tcMar>
              <w:top w:w="28" w:type="dxa"/>
              <w:bottom w:w="28" w:type="dxa"/>
            </w:tcMar>
            <w:vAlign w:val="center"/>
          </w:tcPr>
          <w:p w14:paraId="659FE869" w14:textId="77777777" w:rsidR="00AD3010" w:rsidRPr="00EC4029" w:rsidRDefault="00177AD2" w:rsidP="00253232">
            <w:pPr>
              <w:keepNext/>
              <w:keepLines/>
              <w:jc w:val="center"/>
            </w:pPr>
            <w:r>
              <w:t>M0</w:t>
            </w:r>
          </w:p>
        </w:tc>
        <w:tc>
          <w:tcPr>
            <w:tcW w:w="2670" w:type="dxa"/>
            <w:tcMar>
              <w:top w:w="28" w:type="dxa"/>
              <w:bottom w:w="28" w:type="dxa"/>
            </w:tcMar>
            <w:vAlign w:val="center"/>
          </w:tcPr>
          <w:p w14:paraId="42A40000" w14:textId="77777777" w:rsidR="00AD3010" w:rsidRPr="00EC4029" w:rsidRDefault="00AD3010" w:rsidP="00012DF1">
            <w:pPr>
              <w:keepNext/>
              <w:keepLines/>
              <w:jc w:val="left"/>
            </w:pPr>
            <w:r>
              <w:t xml:space="preserve">STF </w:t>
            </w:r>
            <w:r w:rsidR="00012DF1">
              <w:t>Preparatory Meeting</w:t>
            </w:r>
          </w:p>
        </w:tc>
        <w:tc>
          <w:tcPr>
            <w:tcW w:w="1276" w:type="dxa"/>
            <w:tcMar>
              <w:top w:w="28" w:type="dxa"/>
              <w:left w:w="0" w:type="dxa"/>
              <w:bottom w:w="28" w:type="dxa"/>
              <w:right w:w="0" w:type="dxa"/>
            </w:tcMar>
            <w:vAlign w:val="center"/>
          </w:tcPr>
          <w:p w14:paraId="28A0E382" w14:textId="77777777" w:rsidR="00AD3010" w:rsidRDefault="00AD3010" w:rsidP="00253232">
            <w:pPr>
              <w:keepNext/>
              <w:keepLines/>
              <w:jc w:val="center"/>
            </w:pPr>
            <w:r>
              <w:t>02-2017</w:t>
            </w:r>
          </w:p>
        </w:tc>
        <w:tc>
          <w:tcPr>
            <w:tcW w:w="3402" w:type="dxa"/>
            <w:tcMar>
              <w:top w:w="28" w:type="dxa"/>
              <w:bottom w:w="28" w:type="dxa"/>
            </w:tcMar>
            <w:vAlign w:val="center"/>
          </w:tcPr>
          <w:p w14:paraId="3F44AE18" w14:textId="77777777" w:rsidR="00AD3010" w:rsidRPr="00EC4029" w:rsidRDefault="00AD3010" w:rsidP="00253232">
            <w:pPr>
              <w:keepNext/>
              <w:keepLines/>
              <w:jc w:val="left"/>
            </w:pPr>
            <w:r>
              <w:t>SmartM2M#41 – Sophia Antipolis</w:t>
            </w:r>
            <w:r w:rsidR="00177AD2">
              <w:t xml:space="preserve"> 28 Feb – 2 Mar</w:t>
            </w:r>
          </w:p>
        </w:tc>
        <w:tc>
          <w:tcPr>
            <w:tcW w:w="1134" w:type="dxa"/>
            <w:tcMar>
              <w:top w:w="28" w:type="dxa"/>
              <w:bottom w:w="28" w:type="dxa"/>
            </w:tcMar>
          </w:tcPr>
          <w:p w14:paraId="48D7AD94" w14:textId="77777777" w:rsidR="00AD3010" w:rsidRDefault="00AD3010" w:rsidP="00253232">
            <w:pPr>
              <w:keepNext/>
              <w:keepLines/>
              <w:jc w:val="center"/>
            </w:pPr>
          </w:p>
        </w:tc>
      </w:tr>
      <w:tr w:rsidR="00177AD2" w14:paraId="343F63FC" w14:textId="77777777" w:rsidTr="00253232">
        <w:tc>
          <w:tcPr>
            <w:tcW w:w="817" w:type="dxa"/>
            <w:tcMar>
              <w:top w:w="28" w:type="dxa"/>
              <w:bottom w:w="28" w:type="dxa"/>
            </w:tcMar>
            <w:vAlign w:val="center"/>
          </w:tcPr>
          <w:p w14:paraId="28B82ED4" w14:textId="77777777" w:rsidR="00177AD2" w:rsidRPr="00EC4029" w:rsidRDefault="00177AD2" w:rsidP="00177AD2">
            <w:pPr>
              <w:keepNext/>
              <w:keepLines/>
              <w:jc w:val="center"/>
            </w:pPr>
            <w:r>
              <w:t>M1</w:t>
            </w:r>
          </w:p>
        </w:tc>
        <w:tc>
          <w:tcPr>
            <w:tcW w:w="2670" w:type="dxa"/>
            <w:tcMar>
              <w:top w:w="28" w:type="dxa"/>
              <w:bottom w:w="28" w:type="dxa"/>
            </w:tcMar>
            <w:vAlign w:val="center"/>
          </w:tcPr>
          <w:p w14:paraId="3CE93BFB" w14:textId="7B4D6A71" w:rsidR="00177AD2" w:rsidRPr="00EC4029" w:rsidRDefault="00016006" w:rsidP="007A1E9F">
            <w:pPr>
              <w:keepNext/>
              <w:keepLines/>
              <w:jc w:val="left"/>
            </w:pPr>
            <w:r>
              <w:t xml:space="preserve">Progress report </w:t>
            </w:r>
            <w:r w:rsidR="00024DB5">
              <w:t xml:space="preserve">approval </w:t>
            </w:r>
            <w:r>
              <w:t xml:space="preserve">&amp; </w:t>
            </w:r>
            <w:r w:rsidR="00024DB5">
              <w:t>f</w:t>
            </w:r>
            <w:r w:rsidR="00177AD2">
              <w:t>irst drafts of test cases for TS-0019 and TS-0029</w:t>
            </w:r>
            <w:r w:rsidR="004130AE">
              <w:t xml:space="preserve"> available </w:t>
            </w:r>
          </w:p>
        </w:tc>
        <w:tc>
          <w:tcPr>
            <w:tcW w:w="1276" w:type="dxa"/>
            <w:tcMar>
              <w:top w:w="28" w:type="dxa"/>
              <w:left w:w="0" w:type="dxa"/>
              <w:bottom w:w="28" w:type="dxa"/>
              <w:right w:w="0" w:type="dxa"/>
            </w:tcMar>
            <w:vAlign w:val="center"/>
          </w:tcPr>
          <w:p w14:paraId="5AAED22A" w14:textId="77777777" w:rsidR="00177AD2" w:rsidRDefault="00177AD2" w:rsidP="00177AD2">
            <w:pPr>
              <w:keepNext/>
              <w:keepLines/>
              <w:tabs>
                <w:tab w:val="clear" w:pos="1418"/>
                <w:tab w:val="clear" w:pos="4678"/>
                <w:tab w:val="clear" w:pos="5954"/>
                <w:tab w:val="clear" w:pos="7088"/>
              </w:tabs>
              <w:jc w:val="center"/>
            </w:pPr>
            <w:r>
              <w:t>06-2017</w:t>
            </w:r>
          </w:p>
        </w:tc>
        <w:tc>
          <w:tcPr>
            <w:tcW w:w="3402" w:type="dxa"/>
            <w:tcMar>
              <w:top w:w="28" w:type="dxa"/>
              <w:bottom w:w="28" w:type="dxa"/>
            </w:tcMar>
            <w:vAlign w:val="center"/>
          </w:tcPr>
          <w:p w14:paraId="7FC1881F" w14:textId="751E497A" w:rsidR="00177AD2" w:rsidRPr="00EC4029" w:rsidRDefault="00177AD2" w:rsidP="007A1E9F">
            <w:pPr>
              <w:keepNext/>
              <w:keepLines/>
              <w:jc w:val="left"/>
            </w:pPr>
            <w:r>
              <w:t>SmartM2M#42 – Italy 1</w:t>
            </w:r>
            <w:r w:rsidR="00016006">
              <w:t>2</w:t>
            </w:r>
            <w:r>
              <w:t>-1</w:t>
            </w:r>
            <w:r w:rsidR="00016006">
              <w:t>4</w:t>
            </w:r>
            <w:r>
              <w:t xml:space="preserve"> Jun</w:t>
            </w:r>
          </w:p>
        </w:tc>
        <w:tc>
          <w:tcPr>
            <w:tcW w:w="1134" w:type="dxa"/>
            <w:tcMar>
              <w:top w:w="28" w:type="dxa"/>
              <w:bottom w:w="28" w:type="dxa"/>
            </w:tcMar>
          </w:tcPr>
          <w:p w14:paraId="3E8FF88F" w14:textId="77777777" w:rsidR="00177AD2" w:rsidRDefault="00177AD2" w:rsidP="00177AD2">
            <w:pPr>
              <w:keepNext/>
              <w:keepLines/>
              <w:tabs>
                <w:tab w:val="clear" w:pos="1418"/>
                <w:tab w:val="clear" w:pos="4678"/>
                <w:tab w:val="clear" w:pos="5954"/>
                <w:tab w:val="clear" w:pos="7088"/>
              </w:tabs>
              <w:jc w:val="center"/>
            </w:pPr>
          </w:p>
        </w:tc>
      </w:tr>
      <w:tr w:rsidR="00177AD2" w14:paraId="6F9FF2D1" w14:textId="77777777" w:rsidTr="00253232">
        <w:tc>
          <w:tcPr>
            <w:tcW w:w="817" w:type="dxa"/>
            <w:tcMar>
              <w:top w:w="28" w:type="dxa"/>
              <w:bottom w:w="28" w:type="dxa"/>
            </w:tcMar>
            <w:vAlign w:val="center"/>
          </w:tcPr>
          <w:p w14:paraId="7EEB92CF" w14:textId="77777777" w:rsidR="00177AD2" w:rsidRDefault="00177AD2" w:rsidP="00177AD2">
            <w:pPr>
              <w:keepNext/>
              <w:keepLines/>
              <w:jc w:val="center"/>
            </w:pPr>
            <w:r>
              <w:t>M2</w:t>
            </w:r>
          </w:p>
        </w:tc>
        <w:tc>
          <w:tcPr>
            <w:tcW w:w="2670" w:type="dxa"/>
            <w:tcMar>
              <w:top w:w="28" w:type="dxa"/>
              <w:bottom w:w="28" w:type="dxa"/>
            </w:tcMar>
            <w:vAlign w:val="center"/>
          </w:tcPr>
          <w:p w14:paraId="2E6C0E5B" w14:textId="25F5B9D2" w:rsidR="00177AD2" w:rsidRPr="00EC4029" w:rsidRDefault="00016006" w:rsidP="007A1E9F">
            <w:pPr>
              <w:keepNext/>
              <w:keepLines/>
              <w:jc w:val="left"/>
            </w:pPr>
            <w:r>
              <w:t>Progress report approval  &amp; v</w:t>
            </w:r>
            <w:r w:rsidR="00177AD2">
              <w:t xml:space="preserve">alidation of first drafts of test cases for TS-0019 and TS-0029 in </w:t>
            </w:r>
            <w:proofErr w:type="spellStart"/>
            <w:r w:rsidR="00177AD2">
              <w:t>Plugtests</w:t>
            </w:r>
            <w:proofErr w:type="spellEnd"/>
            <w:r w:rsidR="004130AE">
              <w:t xml:space="preserve"> available</w:t>
            </w:r>
          </w:p>
        </w:tc>
        <w:tc>
          <w:tcPr>
            <w:tcW w:w="1276" w:type="dxa"/>
            <w:tcMar>
              <w:top w:w="28" w:type="dxa"/>
              <w:left w:w="0" w:type="dxa"/>
              <w:bottom w:w="28" w:type="dxa"/>
              <w:right w:w="0" w:type="dxa"/>
            </w:tcMar>
            <w:vAlign w:val="center"/>
          </w:tcPr>
          <w:p w14:paraId="026F75FB" w14:textId="77777777" w:rsidR="00177AD2" w:rsidRDefault="00177AD2" w:rsidP="00177AD2">
            <w:pPr>
              <w:keepNext/>
              <w:keepLines/>
              <w:tabs>
                <w:tab w:val="clear" w:pos="1418"/>
                <w:tab w:val="clear" w:pos="4678"/>
                <w:tab w:val="clear" w:pos="5954"/>
                <w:tab w:val="clear" w:pos="7088"/>
              </w:tabs>
              <w:jc w:val="center"/>
            </w:pPr>
            <w:r>
              <w:t>09-2017</w:t>
            </w:r>
          </w:p>
        </w:tc>
        <w:tc>
          <w:tcPr>
            <w:tcW w:w="3402" w:type="dxa"/>
            <w:tcMar>
              <w:top w:w="28" w:type="dxa"/>
              <w:bottom w:w="28" w:type="dxa"/>
            </w:tcMar>
            <w:vAlign w:val="center"/>
          </w:tcPr>
          <w:p w14:paraId="090DC526" w14:textId="47320FD7" w:rsidR="00177AD2" w:rsidRPr="00EC4029" w:rsidRDefault="00177AD2" w:rsidP="00177AD2">
            <w:pPr>
              <w:keepNext/>
              <w:keepLines/>
              <w:jc w:val="left"/>
            </w:pPr>
            <w:r>
              <w:t xml:space="preserve">SmartM2M#43 – Sophia Antipolis </w:t>
            </w:r>
            <w:r w:rsidR="00016006">
              <w:t>06</w:t>
            </w:r>
            <w:r>
              <w:t>-</w:t>
            </w:r>
            <w:r w:rsidR="00016006">
              <w:t>08</w:t>
            </w:r>
            <w:r>
              <w:t xml:space="preserve"> Sep</w:t>
            </w:r>
          </w:p>
        </w:tc>
        <w:tc>
          <w:tcPr>
            <w:tcW w:w="1134" w:type="dxa"/>
            <w:tcMar>
              <w:top w:w="28" w:type="dxa"/>
              <w:bottom w:w="28" w:type="dxa"/>
            </w:tcMar>
          </w:tcPr>
          <w:p w14:paraId="705107AA" w14:textId="77777777" w:rsidR="00177AD2" w:rsidRDefault="00177AD2" w:rsidP="00177AD2">
            <w:pPr>
              <w:keepNext/>
              <w:keepLines/>
              <w:tabs>
                <w:tab w:val="clear" w:pos="1418"/>
                <w:tab w:val="clear" w:pos="4678"/>
                <w:tab w:val="clear" w:pos="5954"/>
                <w:tab w:val="clear" w:pos="7088"/>
              </w:tabs>
              <w:jc w:val="center"/>
            </w:pPr>
          </w:p>
        </w:tc>
      </w:tr>
      <w:tr w:rsidR="00177AD2" w14:paraId="5D2CC7ED" w14:textId="77777777" w:rsidTr="00253232">
        <w:tc>
          <w:tcPr>
            <w:tcW w:w="817" w:type="dxa"/>
            <w:tcMar>
              <w:top w:w="28" w:type="dxa"/>
              <w:bottom w:w="28" w:type="dxa"/>
            </w:tcMar>
            <w:vAlign w:val="center"/>
          </w:tcPr>
          <w:p w14:paraId="66332666" w14:textId="77777777" w:rsidR="00177AD2" w:rsidRDefault="00177AD2" w:rsidP="00177AD2">
            <w:pPr>
              <w:keepNext/>
              <w:keepLines/>
              <w:jc w:val="center"/>
            </w:pPr>
            <w:r>
              <w:t>M3</w:t>
            </w:r>
          </w:p>
        </w:tc>
        <w:tc>
          <w:tcPr>
            <w:tcW w:w="2670" w:type="dxa"/>
            <w:tcMar>
              <w:top w:w="28" w:type="dxa"/>
              <w:bottom w:w="28" w:type="dxa"/>
            </w:tcMar>
            <w:vAlign w:val="center"/>
          </w:tcPr>
          <w:p w14:paraId="5354F53D" w14:textId="669689E3" w:rsidR="00177AD2" w:rsidRPr="00EC4029" w:rsidRDefault="00016006" w:rsidP="007A1E9F">
            <w:pPr>
              <w:keepNext/>
              <w:keepLines/>
              <w:jc w:val="left"/>
            </w:pPr>
            <w:r>
              <w:t>Progress report approval  &amp; e</w:t>
            </w:r>
            <w:r w:rsidR="00177AD2">
              <w:t>arly drafts of test cases for TS-0019 and TS-0029</w:t>
            </w:r>
            <w:r w:rsidR="004130AE">
              <w:t xml:space="preserve"> available</w:t>
            </w:r>
          </w:p>
        </w:tc>
        <w:tc>
          <w:tcPr>
            <w:tcW w:w="1276" w:type="dxa"/>
            <w:tcMar>
              <w:top w:w="28" w:type="dxa"/>
              <w:left w:w="0" w:type="dxa"/>
              <w:bottom w:w="28" w:type="dxa"/>
              <w:right w:w="0" w:type="dxa"/>
            </w:tcMar>
            <w:vAlign w:val="center"/>
          </w:tcPr>
          <w:p w14:paraId="7D510B5C" w14:textId="77777777" w:rsidR="00177AD2" w:rsidRDefault="00177AD2" w:rsidP="00177AD2">
            <w:pPr>
              <w:keepNext/>
              <w:keepLines/>
              <w:tabs>
                <w:tab w:val="clear" w:pos="1418"/>
                <w:tab w:val="clear" w:pos="4678"/>
                <w:tab w:val="clear" w:pos="5954"/>
                <w:tab w:val="clear" w:pos="7088"/>
              </w:tabs>
              <w:jc w:val="center"/>
            </w:pPr>
            <w:r>
              <w:t>11-2017</w:t>
            </w:r>
          </w:p>
        </w:tc>
        <w:tc>
          <w:tcPr>
            <w:tcW w:w="3402" w:type="dxa"/>
            <w:tcMar>
              <w:top w:w="28" w:type="dxa"/>
              <w:bottom w:w="28" w:type="dxa"/>
            </w:tcMar>
            <w:vAlign w:val="center"/>
          </w:tcPr>
          <w:p w14:paraId="292DBF56" w14:textId="3834C10D" w:rsidR="00177AD2" w:rsidRPr="00EC4029" w:rsidRDefault="00177AD2" w:rsidP="00177AD2">
            <w:pPr>
              <w:keepNext/>
              <w:keepLines/>
              <w:jc w:val="left"/>
            </w:pPr>
            <w:r>
              <w:t xml:space="preserve">SmartM2M#44 – </w:t>
            </w:r>
            <w:r w:rsidR="00E005C1">
              <w:t>TBC</w:t>
            </w:r>
          </w:p>
        </w:tc>
        <w:tc>
          <w:tcPr>
            <w:tcW w:w="1134" w:type="dxa"/>
            <w:tcMar>
              <w:top w:w="28" w:type="dxa"/>
              <w:bottom w:w="28" w:type="dxa"/>
            </w:tcMar>
          </w:tcPr>
          <w:p w14:paraId="5B1203E8" w14:textId="77777777" w:rsidR="00177AD2" w:rsidRDefault="00177AD2" w:rsidP="00177AD2">
            <w:pPr>
              <w:keepNext/>
              <w:keepLines/>
              <w:tabs>
                <w:tab w:val="clear" w:pos="1418"/>
                <w:tab w:val="clear" w:pos="4678"/>
                <w:tab w:val="clear" w:pos="5954"/>
                <w:tab w:val="clear" w:pos="7088"/>
              </w:tabs>
              <w:jc w:val="center"/>
            </w:pPr>
          </w:p>
        </w:tc>
      </w:tr>
      <w:tr w:rsidR="00177AD2" w14:paraId="12CD4F0B" w14:textId="77777777" w:rsidTr="00253232">
        <w:tc>
          <w:tcPr>
            <w:tcW w:w="817" w:type="dxa"/>
            <w:tcMar>
              <w:top w:w="28" w:type="dxa"/>
              <w:bottom w:w="28" w:type="dxa"/>
            </w:tcMar>
            <w:vAlign w:val="center"/>
          </w:tcPr>
          <w:p w14:paraId="19FEB77A" w14:textId="77777777" w:rsidR="00177AD2" w:rsidRDefault="00177AD2" w:rsidP="00177AD2">
            <w:pPr>
              <w:keepNext/>
              <w:keepLines/>
              <w:jc w:val="center"/>
            </w:pPr>
            <w:r>
              <w:t>M4</w:t>
            </w:r>
          </w:p>
        </w:tc>
        <w:tc>
          <w:tcPr>
            <w:tcW w:w="2670" w:type="dxa"/>
            <w:tcMar>
              <w:top w:w="28" w:type="dxa"/>
              <w:bottom w:w="28" w:type="dxa"/>
            </w:tcMar>
            <w:vAlign w:val="center"/>
          </w:tcPr>
          <w:p w14:paraId="5BD177C5" w14:textId="5ADEE5AA" w:rsidR="00177AD2" w:rsidRPr="00EC4029" w:rsidRDefault="00016006" w:rsidP="007A1E9F">
            <w:pPr>
              <w:keepNext/>
              <w:keepLines/>
              <w:jc w:val="left"/>
            </w:pPr>
            <w:r>
              <w:t>Progress report approval  &amp; v</w:t>
            </w:r>
            <w:r w:rsidR="00177AD2">
              <w:t xml:space="preserve">alidation of early drafts of test cases for TS-0019 and TS-0029 in </w:t>
            </w:r>
            <w:proofErr w:type="spellStart"/>
            <w:r w:rsidR="00177AD2">
              <w:t>Plugtests</w:t>
            </w:r>
            <w:proofErr w:type="spellEnd"/>
            <w:r w:rsidR="004130AE">
              <w:t xml:space="preserve"> available</w:t>
            </w:r>
          </w:p>
        </w:tc>
        <w:tc>
          <w:tcPr>
            <w:tcW w:w="1276" w:type="dxa"/>
            <w:tcMar>
              <w:top w:w="28" w:type="dxa"/>
              <w:left w:w="0" w:type="dxa"/>
              <w:bottom w:w="28" w:type="dxa"/>
              <w:right w:w="0" w:type="dxa"/>
            </w:tcMar>
            <w:vAlign w:val="center"/>
          </w:tcPr>
          <w:p w14:paraId="0DECA01A" w14:textId="341D91B6" w:rsidR="00177AD2" w:rsidRDefault="00177AD2" w:rsidP="007A1E9F">
            <w:pPr>
              <w:keepNext/>
              <w:keepLines/>
              <w:tabs>
                <w:tab w:val="clear" w:pos="1418"/>
                <w:tab w:val="clear" w:pos="4678"/>
                <w:tab w:val="clear" w:pos="5954"/>
                <w:tab w:val="clear" w:pos="7088"/>
              </w:tabs>
              <w:jc w:val="center"/>
            </w:pPr>
            <w:r>
              <w:t>0</w:t>
            </w:r>
            <w:r w:rsidR="00016006">
              <w:t>3</w:t>
            </w:r>
            <w:r>
              <w:t>-2018</w:t>
            </w:r>
          </w:p>
        </w:tc>
        <w:tc>
          <w:tcPr>
            <w:tcW w:w="3402" w:type="dxa"/>
            <w:tcMar>
              <w:top w:w="28" w:type="dxa"/>
              <w:bottom w:w="28" w:type="dxa"/>
            </w:tcMar>
            <w:vAlign w:val="center"/>
          </w:tcPr>
          <w:p w14:paraId="49C6CFA0" w14:textId="6D6BBC9F" w:rsidR="00177AD2" w:rsidRPr="00EC4029" w:rsidRDefault="00177AD2" w:rsidP="00177AD2">
            <w:pPr>
              <w:keepNext/>
              <w:keepLines/>
              <w:jc w:val="left"/>
            </w:pPr>
            <w:r>
              <w:t xml:space="preserve">SmartM2M#45 – </w:t>
            </w:r>
            <w:r w:rsidR="00E005C1">
              <w:t>TBC</w:t>
            </w:r>
          </w:p>
        </w:tc>
        <w:tc>
          <w:tcPr>
            <w:tcW w:w="1134" w:type="dxa"/>
            <w:tcMar>
              <w:top w:w="28" w:type="dxa"/>
              <w:bottom w:w="28" w:type="dxa"/>
            </w:tcMar>
          </w:tcPr>
          <w:p w14:paraId="6B180038" w14:textId="77777777" w:rsidR="00177AD2" w:rsidRDefault="00177AD2" w:rsidP="00177AD2">
            <w:pPr>
              <w:keepNext/>
              <w:keepLines/>
              <w:tabs>
                <w:tab w:val="clear" w:pos="1418"/>
                <w:tab w:val="clear" w:pos="4678"/>
                <w:tab w:val="clear" w:pos="5954"/>
                <w:tab w:val="clear" w:pos="7088"/>
              </w:tabs>
              <w:jc w:val="center"/>
            </w:pPr>
          </w:p>
        </w:tc>
      </w:tr>
      <w:tr w:rsidR="00E005C1" w14:paraId="2D56DAE6" w14:textId="77777777" w:rsidTr="00253232">
        <w:tc>
          <w:tcPr>
            <w:tcW w:w="817" w:type="dxa"/>
            <w:tcMar>
              <w:top w:w="28" w:type="dxa"/>
              <w:bottom w:w="28" w:type="dxa"/>
            </w:tcMar>
            <w:vAlign w:val="center"/>
          </w:tcPr>
          <w:p w14:paraId="4773D427" w14:textId="78187FCB" w:rsidR="00E005C1" w:rsidRDefault="00E005C1" w:rsidP="00177AD2">
            <w:pPr>
              <w:keepNext/>
              <w:keepLines/>
              <w:jc w:val="center"/>
            </w:pPr>
            <w:r>
              <w:t>M5</w:t>
            </w:r>
          </w:p>
        </w:tc>
        <w:tc>
          <w:tcPr>
            <w:tcW w:w="2670" w:type="dxa"/>
            <w:tcMar>
              <w:top w:w="28" w:type="dxa"/>
              <w:bottom w:w="28" w:type="dxa"/>
            </w:tcMar>
            <w:vAlign w:val="center"/>
          </w:tcPr>
          <w:p w14:paraId="419EB230" w14:textId="25B8194C" w:rsidR="00E005C1" w:rsidRDefault="00E005C1" w:rsidP="007A1E9F">
            <w:pPr>
              <w:keepNext/>
              <w:keepLines/>
              <w:jc w:val="left"/>
            </w:pPr>
            <w:r>
              <w:t>Progress report approval following handling of comments from OneM2M in July stable drafts of tests cases for TS-0019 and TS-0029 for June M2M meeting</w:t>
            </w:r>
          </w:p>
        </w:tc>
        <w:tc>
          <w:tcPr>
            <w:tcW w:w="1276" w:type="dxa"/>
            <w:tcMar>
              <w:top w:w="28" w:type="dxa"/>
              <w:left w:w="0" w:type="dxa"/>
              <w:bottom w:w="28" w:type="dxa"/>
              <w:right w:w="0" w:type="dxa"/>
            </w:tcMar>
            <w:vAlign w:val="center"/>
          </w:tcPr>
          <w:p w14:paraId="0026A300" w14:textId="21DB3946" w:rsidR="00E005C1" w:rsidRDefault="00E005C1" w:rsidP="007A1E9F">
            <w:pPr>
              <w:keepNext/>
              <w:keepLines/>
              <w:tabs>
                <w:tab w:val="clear" w:pos="1418"/>
                <w:tab w:val="clear" w:pos="4678"/>
                <w:tab w:val="clear" w:pos="5954"/>
                <w:tab w:val="clear" w:pos="7088"/>
              </w:tabs>
              <w:jc w:val="center"/>
            </w:pPr>
            <w:r>
              <w:t>07-2014</w:t>
            </w:r>
          </w:p>
        </w:tc>
        <w:tc>
          <w:tcPr>
            <w:tcW w:w="3402" w:type="dxa"/>
            <w:tcMar>
              <w:top w:w="28" w:type="dxa"/>
              <w:bottom w:w="28" w:type="dxa"/>
            </w:tcMar>
            <w:vAlign w:val="center"/>
          </w:tcPr>
          <w:p w14:paraId="6547D605" w14:textId="07DC4409" w:rsidR="00E005C1" w:rsidRDefault="00E005C1" w:rsidP="00177AD2">
            <w:pPr>
              <w:keepNext/>
              <w:keepLines/>
              <w:jc w:val="left"/>
            </w:pPr>
            <w:r>
              <w:t>Smart M2M#46 &amp; response from One M2M (July 2018)</w:t>
            </w:r>
          </w:p>
        </w:tc>
        <w:tc>
          <w:tcPr>
            <w:tcW w:w="1134" w:type="dxa"/>
            <w:tcMar>
              <w:top w:w="28" w:type="dxa"/>
              <w:bottom w:w="28" w:type="dxa"/>
            </w:tcMar>
          </w:tcPr>
          <w:p w14:paraId="0FEA5F4E" w14:textId="5960E1E8" w:rsidR="00E005C1" w:rsidRDefault="00E005C1" w:rsidP="00177AD2">
            <w:pPr>
              <w:keepNext/>
              <w:keepLines/>
              <w:tabs>
                <w:tab w:val="clear" w:pos="1418"/>
                <w:tab w:val="clear" w:pos="4678"/>
                <w:tab w:val="clear" w:pos="5954"/>
                <w:tab w:val="clear" w:pos="7088"/>
              </w:tabs>
              <w:jc w:val="center"/>
            </w:pPr>
            <w:r>
              <w:t>No payment</w:t>
            </w:r>
          </w:p>
        </w:tc>
      </w:tr>
      <w:tr w:rsidR="00177AD2" w14:paraId="340C2D97" w14:textId="77777777" w:rsidTr="00253232">
        <w:tc>
          <w:tcPr>
            <w:tcW w:w="817" w:type="dxa"/>
            <w:tcMar>
              <w:top w:w="28" w:type="dxa"/>
              <w:bottom w:w="28" w:type="dxa"/>
            </w:tcMar>
            <w:vAlign w:val="center"/>
          </w:tcPr>
          <w:p w14:paraId="695E25A5" w14:textId="593000DE" w:rsidR="00177AD2" w:rsidRDefault="00177AD2" w:rsidP="00177AD2">
            <w:pPr>
              <w:keepNext/>
              <w:keepLines/>
              <w:jc w:val="center"/>
            </w:pPr>
            <w:r>
              <w:t>M</w:t>
            </w:r>
            <w:r w:rsidR="00E005C1">
              <w:t>6</w:t>
            </w:r>
          </w:p>
        </w:tc>
        <w:tc>
          <w:tcPr>
            <w:tcW w:w="2670" w:type="dxa"/>
            <w:tcMar>
              <w:top w:w="28" w:type="dxa"/>
              <w:bottom w:w="28" w:type="dxa"/>
            </w:tcMar>
            <w:vAlign w:val="center"/>
          </w:tcPr>
          <w:p w14:paraId="5BD7242D" w14:textId="219E2E13" w:rsidR="00177AD2" w:rsidRPr="00EC4029" w:rsidRDefault="00016006" w:rsidP="007A1E9F">
            <w:pPr>
              <w:keepNext/>
              <w:keepLines/>
              <w:jc w:val="left"/>
            </w:pPr>
            <w:r>
              <w:t>Final report approval &amp; s</w:t>
            </w:r>
            <w:r w:rsidR="00177AD2">
              <w:t xml:space="preserve">table drafts of test cases for TS-0019 and TS-0029 </w:t>
            </w:r>
            <w:r w:rsidR="004130AE">
              <w:t>available</w:t>
            </w:r>
          </w:p>
        </w:tc>
        <w:tc>
          <w:tcPr>
            <w:tcW w:w="1276" w:type="dxa"/>
            <w:tcMar>
              <w:top w:w="28" w:type="dxa"/>
              <w:left w:w="0" w:type="dxa"/>
              <w:bottom w:w="28" w:type="dxa"/>
              <w:right w:w="0" w:type="dxa"/>
            </w:tcMar>
            <w:vAlign w:val="center"/>
          </w:tcPr>
          <w:p w14:paraId="6793A823" w14:textId="4C5A582F" w:rsidR="00177AD2" w:rsidRDefault="00177AD2" w:rsidP="00177AD2">
            <w:pPr>
              <w:keepNext/>
              <w:keepLines/>
              <w:tabs>
                <w:tab w:val="clear" w:pos="1418"/>
                <w:tab w:val="clear" w:pos="4678"/>
                <w:tab w:val="clear" w:pos="5954"/>
                <w:tab w:val="clear" w:pos="7088"/>
              </w:tabs>
              <w:jc w:val="center"/>
            </w:pPr>
            <w:r>
              <w:t>0</w:t>
            </w:r>
            <w:r w:rsidR="00E005C1">
              <w:t>9</w:t>
            </w:r>
            <w:r>
              <w:t>-2018</w:t>
            </w:r>
          </w:p>
        </w:tc>
        <w:tc>
          <w:tcPr>
            <w:tcW w:w="3402" w:type="dxa"/>
            <w:tcMar>
              <w:top w:w="28" w:type="dxa"/>
              <w:bottom w:w="28" w:type="dxa"/>
            </w:tcMar>
            <w:vAlign w:val="center"/>
          </w:tcPr>
          <w:p w14:paraId="26A64618" w14:textId="311DA638" w:rsidR="00177AD2" w:rsidRPr="00EC4029" w:rsidRDefault="00177AD2" w:rsidP="00177AD2">
            <w:pPr>
              <w:keepNext/>
              <w:keepLines/>
              <w:jc w:val="left"/>
            </w:pPr>
            <w:r>
              <w:t>SmartM2M#4</w:t>
            </w:r>
            <w:r w:rsidR="00E005C1">
              <w:t>7</w:t>
            </w:r>
            <w:r>
              <w:t xml:space="preserve"> – </w:t>
            </w:r>
            <w:r w:rsidR="00E005C1">
              <w:t>TBC</w:t>
            </w:r>
          </w:p>
        </w:tc>
        <w:tc>
          <w:tcPr>
            <w:tcW w:w="1134" w:type="dxa"/>
            <w:tcMar>
              <w:top w:w="28" w:type="dxa"/>
              <w:bottom w:w="28" w:type="dxa"/>
            </w:tcMar>
          </w:tcPr>
          <w:p w14:paraId="53DBD877" w14:textId="77777777" w:rsidR="00177AD2" w:rsidRDefault="00177AD2" w:rsidP="00177AD2">
            <w:pPr>
              <w:keepNext/>
              <w:keepLines/>
              <w:tabs>
                <w:tab w:val="clear" w:pos="1418"/>
                <w:tab w:val="clear" w:pos="4678"/>
                <w:tab w:val="clear" w:pos="5954"/>
                <w:tab w:val="clear" w:pos="7088"/>
              </w:tabs>
              <w:jc w:val="center"/>
            </w:pPr>
          </w:p>
        </w:tc>
      </w:tr>
      <w:tr w:rsidR="00AD3010" w:rsidRPr="00714257" w14:paraId="344A1588" w14:textId="77777777" w:rsidTr="00253232">
        <w:tc>
          <w:tcPr>
            <w:tcW w:w="3487" w:type="dxa"/>
            <w:gridSpan w:val="2"/>
            <w:shd w:val="clear" w:color="auto" w:fill="DEEAF6"/>
            <w:tcMar>
              <w:top w:w="120" w:type="dxa"/>
              <w:left w:w="85" w:type="dxa"/>
              <w:bottom w:w="120" w:type="dxa"/>
              <w:right w:w="85" w:type="dxa"/>
            </w:tcMar>
            <w:vAlign w:val="center"/>
          </w:tcPr>
          <w:p w14:paraId="523DC3F5" w14:textId="77777777" w:rsidR="00AD3010" w:rsidRPr="00714257" w:rsidRDefault="00AD3010" w:rsidP="00253232">
            <w:pPr>
              <w:keepNext/>
              <w:keepLines/>
              <w:jc w:val="left"/>
              <w:rPr>
                <w:b/>
                <w:bCs/>
              </w:rPr>
            </w:pPr>
            <w:r w:rsidRPr="00714257">
              <w:rPr>
                <w:b/>
                <w:bCs/>
              </w:rPr>
              <w:t>Total</w:t>
            </w:r>
          </w:p>
        </w:tc>
        <w:tc>
          <w:tcPr>
            <w:tcW w:w="1276" w:type="dxa"/>
            <w:shd w:val="clear" w:color="auto" w:fill="DEEAF6"/>
            <w:tcMar>
              <w:top w:w="120" w:type="dxa"/>
              <w:left w:w="85" w:type="dxa"/>
              <w:bottom w:w="120" w:type="dxa"/>
              <w:right w:w="85" w:type="dxa"/>
            </w:tcMar>
            <w:vAlign w:val="center"/>
          </w:tcPr>
          <w:p w14:paraId="2693807F" w14:textId="77777777" w:rsidR="00AD3010" w:rsidRPr="00714257" w:rsidRDefault="00AD3010" w:rsidP="00253232">
            <w:pPr>
              <w:keepNext/>
              <w:keepLines/>
              <w:jc w:val="left"/>
              <w:rPr>
                <w:b/>
                <w:bCs/>
              </w:rPr>
            </w:pPr>
          </w:p>
        </w:tc>
        <w:tc>
          <w:tcPr>
            <w:tcW w:w="3402" w:type="dxa"/>
            <w:shd w:val="clear" w:color="auto" w:fill="DEEAF6"/>
            <w:tcMar>
              <w:top w:w="120" w:type="dxa"/>
              <w:left w:w="85" w:type="dxa"/>
              <w:bottom w:w="120" w:type="dxa"/>
              <w:right w:w="85" w:type="dxa"/>
            </w:tcMar>
            <w:vAlign w:val="center"/>
          </w:tcPr>
          <w:p w14:paraId="03B55099" w14:textId="77777777" w:rsidR="00AD3010" w:rsidRPr="00714257" w:rsidRDefault="00AD3010" w:rsidP="00253232">
            <w:pPr>
              <w:keepNext/>
              <w:keepLines/>
              <w:jc w:val="left"/>
              <w:rPr>
                <w:b/>
                <w:bCs/>
              </w:rPr>
            </w:pPr>
          </w:p>
        </w:tc>
        <w:tc>
          <w:tcPr>
            <w:tcW w:w="1134" w:type="dxa"/>
            <w:shd w:val="clear" w:color="auto" w:fill="DEEAF6"/>
            <w:tcMar>
              <w:top w:w="120" w:type="dxa"/>
              <w:left w:w="85" w:type="dxa"/>
              <w:bottom w:w="120" w:type="dxa"/>
              <w:right w:w="85" w:type="dxa"/>
            </w:tcMar>
          </w:tcPr>
          <w:p w14:paraId="5DE1A37F" w14:textId="77777777" w:rsidR="00AD3010" w:rsidRPr="00714257" w:rsidRDefault="00AD3010" w:rsidP="00253232">
            <w:pPr>
              <w:keepNext/>
              <w:keepLines/>
              <w:jc w:val="left"/>
              <w:rPr>
                <w:b/>
                <w:bCs/>
              </w:rPr>
            </w:pPr>
          </w:p>
        </w:tc>
      </w:tr>
    </w:tbl>
    <w:p w14:paraId="1928C672" w14:textId="77777777" w:rsidR="00AD3010" w:rsidRDefault="00AD3010" w:rsidP="006D7A6A">
      <w:pPr>
        <w:pStyle w:val="B0Bold"/>
        <w:rPr>
          <w:u w:val="single"/>
        </w:rPr>
      </w:pPr>
    </w:p>
    <w:p w14:paraId="4C51B431" w14:textId="77777777" w:rsidR="00AD3010" w:rsidRDefault="00AD3010" w:rsidP="006D7A6A">
      <w:pPr>
        <w:pStyle w:val="B0Bold"/>
        <w:rPr>
          <w:u w:val="single"/>
        </w:rPr>
      </w:pPr>
    </w:p>
    <w:p w14:paraId="757A9F27" w14:textId="77777777" w:rsidR="00DE70C3" w:rsidRDefault="00DE70C3" w:rsidP="00DE70C3"/>
    <w:p w14:paraId="7C3895D2" w14:textId="77777777" w:rsidR="00403DC4" w:rsidRPr="00DE70C3" w:rsidRDefault="00403DC4" w:rsidP="00DE70C3"/>
    <w:p w14:paraId="21D8A6D5" w14:textId="77777777" w:rsidR="00403DC4" w:rsidRDefault="002074F3" w:rsidP="00737527">
      <w:pPr>
        <w:pStyle w:val="Heading2"/>
      </w:pPr>
      <w:bookmarkStart w:id="9" w:name="_Toc229392240"/>
      <w:r>
        <w:lastRenderedPageBreak/>
        <w:t>Task summary</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588"/>
      </w:tblGrid>
      <w:tr w:rsidR="00B51278" w14:paraId="72FCD33D" w14:textId="77777777" w:rsidTr="00C47232">
        <w:trPr>
          <w:trHeight w:val="470"/>
          <w:jc w:val="center"/>
        </w:trPr>
        <w:tc>
          <w:tcPr>
            <w:tcW w:w="851" w:type="dxa"/>
            <w:shd w:val="clear" w:color="auto" w:fill="DEEAF6"/>
            <w:vAlign w:val="center"/>
          </w:tcPr>
          <w:p w14:paraId="0F84F181" w14:textId="77777777" w:rsidR="00B51278" w:rsidRDefault="00B51278" w:rsidP="00A16BB5">
            <w:pPr>
              <w:keepNext/>
              <w:keepLines/>
              <w:rPr>
                <w:b/>
                <w:bCs/>
              </w:rPr>
            </w:pPr>
            <w:r>
              <w:rPr>
                <w:b/>
                <w:bCs/>
              </w:rPr>
              <w:t>N</w:t>
            </w:r>
          </w:p>
        </w:tc>
        <w:tc>
          <w:tcPr>
            <w:tcW w:w="4927" w:type="dxa"/>
            <w:shd w:val="clear" w:color="auto" w:fill="DEEAF6"/>
            <w:vAlign w:val="center"/>
          </w:tcPr>
          <w:p w14:paraId="7A319736" w14:textId="77777777" w:rsidR="00B51278" w:rsidRDefault="00B51278" w:rsidP="00A16BB5">
            <w:pPr>
              <w:keepNext/>
              <w:keepLines/>
              <w:rPr>
                <w:b/>
                <w:bCs/>
              </w:rPr>
            </w:pPr>
            <w:r>
              <w:rPr>
                <w:b/>
                <w:bCs/>
              </w:rPr>
              <w:t>Task / Milestone / Deliverable</w:t>
            </w:r>
          </w:p>
        </w:tc>
        <w:tc>
          <w:tcPr>
            <w:tcW w:w="2127" w:type="dxa"/>
            <w:shd w:val="clear" w:color="auto" w:fill="DEEAF6"/>
            <w:tcMar>
              <w:left w:w="0" w:type="dxa"/>
              <w:right w:w="0" w:type="dxa"/>
            </w:tcMar>
            <w:vAlign w:val="center"/>
          </w:tcPr>
          <w:p w14:paraId="5B82D90B" w14:textId="77777777" w:rsidR="00B51278" w:rsidRDefault="00B51278" w:rsidP="00A16BB5">
            <w:pPr>
              <w:pStyle w:val="StyleBoldBefore6ptAfter6ptCentered"/>
              <w:keepNext/>
              <w:keepLines/>
              <w:spacing w:before="0" w:after="0"/>
            </w:pPr>
            <w:r>
              <w:t>Target date</w:t>
            </w:r>
          </w:p>
        </w:tc>
        <w:tc>
          <w:tcPr>
            <w:tcW w:w="1588" w:type="dxa"/>
            <w:shd w:val="clear" w:color="auto" w:fill="DEEAF6"/>
            <w:vAlign w:val="center"/>
          </w:tcPr>
          <w:p w14:paraId="45CD6086" w14:textId="77777777" w:rsidR="00B51278" w:rsidRDefault="00B51278" w:rsidP="007A1E9F">
            <w:pPr>
              <w:pStyle w:val="StyleBoldBefore6ptAfter6ptCentered"/>
              <w:keepNext/>
              <w:keepLines/>
              <w:spacing w:before="0" w:after="0"/>
            </w:pPr>
            <w:r>
              <w:t>Estimated % Effort</w:t>
            </w:r>
          </w:p>
        </w:tc>
      </w:tr>
      <w:tr w:rsidR="00B51278" w14:paraId="70ED9970" w14:textId="77777777" w:rsidTr="00C47232">
        <w:trPr>
          <w:jc w:val="center"/>
        </w:trPr>
        <w:tc>
          <w:tcPr>
            <w:tcW w:w="851" w:type="dxa"/>
            <w:shd w:val="clear" w:color="auto" w:fill="E2EFD9"/>
            <w:vAlign w:val="center"/>
          </w:tcPr>
          <w:p w14:paraId="6840ADD7" w14:textId="77777777" w:rsidR="00B51278" w:rsidRDefault="00B51278" w:rsidP="0007678B">
            <w:pPr>
              <w:keepNext/>
              <w:keepLines/>
              <w:jc w:val="center"/>
            </w:pPr>
            <w:r>
              <w:t>M0a</w:t>
            </w:r>
          </w:p>
        </w:tc>
        <w:tc>
          <w:tcPr>
            <w:tcW w:w="4927" w:type="dxa"/>
            <w:shd w:val="clear" w:color="auto" w:fill="E2EFD9"/>
            <w:vAlign w:val="center"/>
          </w:tcPr>
          <w:p w14:paraId="1459F37D" w14:textId="77777777" w:rsidR="00B51278" w:rsidRDefault="00B51278" w:rsidP="0007678B">
            <w:pPr>
              <w:keepNext/>
              <w:keepLines/>
              <w:jc w:val="left"/>
            </w:pPr>
            <w:r>
              <w:t>Preparatory Meeting</w:t>
            </w:r>
          </w:p>
        </w:tc>
        <w:tc>
          <w:tcPr>
            <w:tcW w:w="2127" w:type="dxa"/>
            <w:shd w:val="clear" w:color="auto" w:fill="E2EFD9"/>
            <w:tcMar>
              <w:left w:w="0" w:type="dxa"/>
              <w:right w:w="0" w:type="dxa"/>
            </w:tcMar>
            <w:vAlign w:val="center"/>
          </w:tcPr>
          <w:p w14:paraId="59DEC8D7" w14:textId="77777777" w:rsidR="00B51278" w:rsidRDefault="00B51278" w:rsidP="0068389B">
            <w:pPr>
              <w:keepNext/>
              <w:keepLines/>
              <w:tabs>
                <w:tab w:val="clear" w:pos="1418"/>
                <w:tab w:val="clear" w:pos="4678"/>
                <w:tab w:val="clear" w:pos="5954"/>
                <w:tab w:val="clear" w:pos="7088"/>
              </w:tabs>
              <w:jc w:val="center"/>
            </w:pPr>
            <w:r>
              <w:t>28 Feb 2017</w:t>
            </w:r>
          </w:p>
        </w:tc>
        <w:tc>
          <w:tcPr>
            <w:tcW w:w="1588" w:type="dxa"/>
            <w:shd w:val="clear" w:color="auto" w:fill="E2EFD9"/>
          </w:tcPr>
          <w:p w14:paraId="52CBD66B" w14:textId="77777777" w:rsidR="00B51278" w:rsidRDefault="00B51278" w:rsidP="0068389B">
            <w:pPr>
              <w:keepNext/>
              <w:keepLines/>
              <w:tabs>
                <w:tab w:val="clear" w:pos="1418"/>
                <w:tab w:val="clear" w:pos="4678"/>
                <w:tab w:val="clear" w:pos="5954"/>
                <w:tab w:val="clear" w:pos="7088"/>
              </w:tabs>
              <w:jc w:val="center"/>
            </w:pPr>
          </w:p>
        </w:tc>
      </w:tr>
      <w:tr w:rsidR="00B51278" w14:paraId="71A05BD9" w14:textId="77777777" w:rsidTr="00C47232">
        <w:trPr>
          <w:jc w:val="center"/>
        </w:trPr>
        <w:tc>
          <w:tcPr>
            <w:tcW w:w="851" w:type="dxa"/>
            <w:shd w:val="clear" w:color="auto" w:fill="E2EFD9"/>
            <w:vAlign w:val="center"/>
          </w:tcPr>
          <w:p w14:paraId="66246455" w14:textId="77777777" w:rsidR="00B51278" w:rsidRDefault="00B51278" w:rsidP="00A16BB5">
            <w:pPr>
              <w:keepNext/>
              <w:keepLines/>
              <w:jc w:val="center"/>
            </w:pPr>
            <w:bookmarkStart w:id="10" w:name="OLE_LINK1"/>
            <w:bookmarkStart w:id="11" w:name="OLE_LINK2"/>
            <w:r>
              <w:t>M0b</w:t>
            </w:r>
          </w:p>
        </w:tc>
        <w:tc>
          <w:tcPr>
            <w:tcW w:w="4927" w:type="dxa"/>
            <w:shd w:val="clear" w:color="auto" w:fill="E2EFD9"/>
            <w:vAlign w:val="center"/>
          </w:tcPr>
          <w:p w14:paraId="1D29FA75" w14:textId="77777777" w:rsidR="00B51278" w:rsidRDefault="00B51278" w:rsidP="00A16BB5">
            <w:pPr>
              <w:keepNext/>
              <w:keepLines/>
              <w:jc w:val="left"/>
            </w:pPr>
            <w:r>
              <w:t>Start of work</w:t>
            </w:r>
          </w:p>
        </w:tc>
        <w:tc>
          <w:tcPr>
            <w:tcW w:w="2127" w:type="dxa"/>
            <w:shd w:val="clear" w:color="auto" w:fill="E2EFD9"/>
            <w:tcMar>
              <w:left w:w="0" w:type="dxa"/>
              <w:right w:w="0" w:type="dxa"/>
            </w:tcMar>
            <w:vAlign w:val="center"/>
          </w:tcPr>
          <w:p w14:paraId="6E7A0B5B" w14:textId="597E7A80" w:rsidR="00B51278" w:rsidRDefault="00B51278" w:rsidP="00C47232">
            <w:pPr>
              <w:keepNext/>
              <w:keepLines/>
              <w:tabs>
                <w:tab w:val="clear" w:pos="1418"/>
                <w:tab w:val="clear" w:pos="4678"/>
                <w:tab w:val="clear" w:pos="5954"/>
                <w:tab w:val="clear" w:pos="7088"/>
              </w:tabs>
              <w:jc w:val="center"/>
            </w:pPr>
            <w:r>
              <w:t xml:space="preserve">15 </w:t>
            </w:r>
            <w:r w:rsidR="00C47232">
              <w:t>Ap</w:t>
            </w:r>
            <w:r>
              <w:t>r 2017</w:t>
            </w:r>
          </w:p>
        </w:tc>
        <w:tc>
          <w:tcPr>
            <w:tcW w:w="1588" w:type="dxa"/>
            <w:shd w:val="clear" w:color="auto" w:fill="E2EFD9"/>
          </w:tcPr>
          <w:p w14:paraId="5B128C61" w14:textId="77777777" w:rsidR="00B51278" w:rsidRDefault="00B51278" w:rsidP="0068389B">
            <w:pPr>
              <w:keepNext/>
              <w:keepLines/>
              <w:tabs>
                <w:tab w:val="clear" w:pos="1418"/>
                <w:tab w:val="clear" w:pos="4678"/>
                <w:tab w:val="clear" w:pos="5954"/>
                <w:tab w:val="clear" w:pos="7088"/>
              </w:tabs>
              <w:jc w:val="center"/>
            </w:pPr>
          </w:p>
        </w:tc>
      </w:tr>
      <w:tr w:rsidR="00B51278" w14:paraId="597F5B3F" w14:textId="77777777" w:rsidTr="00C47232">
        <w:trPr>
          <w:jc w:val="center"/>
        </w:trPr>
        <w:tc>
          <w:tcPr>
            <w:tcW w:w="851" w:type="dxa"/>
            <w:vAlign w:val="center"/>
          </w:tcPr>
          <w:p w14:paraId="2FF08247" w14:textId="77777777" w:rsidR="00B51278" w:rsidRDefault="00B51278" w:rsidP="00A16BB5">
            <w:pPr>
              <w:keepNext/>
              <w:keepLines/>
              <w:jc w:val="center"/>
            </w:pPr>
            <w:r>
              <w:t>T1</w:t>
            </w:r>
          </w:p>
        </w:tc>
        <w:tc>
          <w:tcPr>
            <w:tcW w:w="4927" w:type="dxa"/>
            <w:vAlign w:val="center"/>
          </w:tcPr>
          <w:p w14:paraId="38C2ADBE" w14:textId="77777777" w:rsidR="00B51278" w:rsidRDefault="00B51278" w:rsidP="00A16BB5">
            <w:pPr>
              <w:keepNext/>
              <w:keepLines/>
              <w:jc w:val="left"/>
            </w:pPr>
            <w:r>
              <w:t>Project management and code review</w:t>
            </w:r>
          </w:p>
        </w:tc>
        <w:tc>
          <w:tcPr>
            <w:tcW w:w="2127" w:type="dxa"/>
            <w:tcMar>
              <w:left w:w="0" w:type="dxa"/>
              <w:right w:w="0" w:type="dxa"/>
            </w:tcMar>
            <w:vAlign w:val="center"/>
          </w:tcPr>
          <w:p w14:paraId="1F902499" w14:textId="60D6B294" w:rsidR="00B51278" w:rsidRDefault="00B51278" w:rsidP="00A16BB5">
            <w:pPr>
              <w:keepNext/>
              <w:keepLines/>
              <w:tabs>
                <w:tab w:val="clear" w:pos="1418"/>
                <w:tab w:val="clear" w:pos="4678"/>
                <w:tab w:val="clear" w:pos="5954"/>
                <w:tab w:val="clear" w:pos="7088"/>
              </w:tabs>
              <w:jc w:val="center"/>
            </w:pPr>
            <w:r>
              <w:t>From 1</w:t>
            </w:r>
            <w:r w:rsidR="00C47232">
              <w:t>5</w:t>
            </w:r>
            <w:r>
              <w:t>-0</w:t>
            </w:r>
            <w:r w:rsidR="00C47232">
              <w:t>4</w:t>
            </w:r>
            <w:r>
              <w:t xml:space="preserve">-2017 </w:t>
            </w:r>
          </w:p>
          <w:p w14:paraId="77D8BB80" w14:textId="04251EFD" w:rsidR="00B51278" w:rsidRDefault="00B51278" w:rsidP="00A16BB5">
            <w:pPr>
              <w:keepNext/>
              <w:keepLines/>
              <w:tabs>
                <w:tab w:val="clear" w:pos="1418"/>
                <w:tab w:val="clear" w:pos="4678"/>
                <w:tab w:val="clear" w:pos="5954"/>
                <w:tab w:val="clear" w:pos="7088"/>
              </w:tabs>
              <w:jc w:val="center"/>
            </w:pPr>
            <w:r>
              <w:t>to 3</w:t>
            </w:r>
            <w:r w:rsidR="00C47232">
              <w:t>1</w:t>
            </w:r>
            <w:r>
              <w:t>-0</w:t>
            </w:r>
            <w:r w:rsidR="00C47232">
              <w:t>7</w:t>
            </w:r>
            <w:r>
              <w:t>-2018</w:t>
            </w:r>
          </w:p>
        </w:tc>
        <w:tc>
          <w:tcPr>
            <w:tcW w:w="1588" w:type="dxa"/>
          </w:tcPr>
          <w:p w14:paraId="509E0700" w14:textId="77777777" w:rsidR="00B51278" w:rsidRDefault="00B51278" w:rsidP="00A16BB5">
            <w:pPr>
              <w:keepNext/>
              <w:keepLines/>
              <w:tabs>
                <w:tab w:val="clear" w:pos="1418"/>
                <w:tab w:val="clear" w:pos="4678"/>
                <w:tab w:val="clear" w:pos="5954"/>
                <w:tab w:val="clear" w:pos="7088"/>
              </w:tabs>
              <w:jc w:val="center"/>
            </w:pPr>
          </w:p>
        </w:tc>
      </w:tr>
      <w:tr w:rsidR="00B51278" w14:paraId="18857D79" w14:textId="77777777" w:rsidTr="00C47232">
        <w:trPr>
          <w:jc w:val="center"/>
        </w:trPr>
        <w:tc>
          <w:tcPr>
            <w:tcW w:w="851" w:type="dxa"/>
            <w:vAlign w:val="center"/>
          </w:tcPr>
          <w:p w14:paraId="05DC6E56" w14:textId="77777777" w:rsidR="00B51278" w:rsidRDefault="00B51278" w:rsidP="00A16BB5">
            <w:pPr>
              <w:keepNext/>
              <w:keepLines/>
              <w:jc w:val="center"/>
            </w:pPr>
            <w:r>
              <w:t>T2</w:t>
            </w:r>
          </w:p>
        </w:tc>
        <w:tc>
          <w:tcPr>
            <w:tcW w:w="4927" w:type="dxa"/>
            <w:vAlign w:val="center"/>
          </w:tcPr>
          <w:p w14:paraId="748182AD" w14:textId="77777777" w:rsidR="00B51278" w:rsidRDefault="00B51278" w:rsidP="00A16BB5">
            <w:pPr>
              <w:keepNext/>
              <w:keepLines/>
              <w:jc w:val="left"/>
            </w:pPr>
            <w:r>
              <w:t>Implementation of TTCN-3 test cases for TS-0018</w:t>
            </w:r>
          </w:p>
        </w:tc>
        <w:tc>
          <w:tcPr>
            <w:tcW w:w="2127" w:type="dxa"/>
            <w:tcMar>
              <w:left w:w="0" w:type="dxa"/>
              <w:right w:w="0" w:type="dxa"/>
            </w:tcMar>
            <w:vAlign w:val="center"/>
          </w:tcPr>
          <w:p w14:paraId="277F11D9" w14:textId="0C5EC463" w:rsidR="00B51278" w:rsidRDefault="00B51278" w:rsidP="00B80A30">
            <w:pPr>
              <w:keepNext/>
              <w:keepLines/>
              <w:tabs>
                <w:tab w:val="clear" w:pos="1418"/>
                <w:tab w:val="clear" w:pos="4678"/>
                <w:tab w:val="clear" w:pos="5954"/>
                <w:tab w:val="clear" w:pos="7088"/>
              </w:tabs>
              <w:jc w:val="center"/>
            </w:pPr>
            <w:r>
              <w:t>From 1</w:t>
            </w:r>
            <w:r w:rsidR="00C47232">
              <w:t>5</w:t>
            </w:r>
            <w:r>
              <w:t>-0</w:t>
            </w:r>
            <w:r w:rsidR="00C47232">
              <w:t>4</w:t>
            </w:r>
            <w:r>
              <w:t xml:space="preserve">-2017 </w:t>
            </w:r>
          </w:p>
          <w:p w14:paraId="50DC73FE" w14:textId="749BBDB1" w:rsidR="00B51278" w:rsidRDefault="00B51278" w:rsidP="00C47232">
            <w:pPr>
              <w:keepNext/>
              <w:keepLines/>
              <w:tabs>
                <w:tab w:val="clear" w:pos="1418"/>
                <w:tab w:val="clear" w:pos="4678"/>
                <w:tab w:val="clear" w:pos="5954"/>
                <w:tab w:val="clear" w:pos="7088"/>
              </w:tabs>
              <w:jc w:val="center"/>
            </w:pPr>
            <w:r>
              <w:t xml:space="preserve">to </w:t>
            </w:r>
            <w:r w:rsidR="00C47232">
              <w:t>15</w:t>
            </w:r>
            <w:r>
              <w:t>-0</w:t>
            </w:r>
            <w:r w:rsidR="00C47232">
              <w:t>9</w:t>
            </w:r>
            <w:r>
              <w:t>-2018</w:t>
            </w:r>
          </w:p>
        </w:tc>
        <w:tc>
          <w:tcPr>
            <w:tcW w:w="1588" w:type="dxa"/>
          </w:tcPr>
          <w:p w14:paraId="345AC006" w14:textId="15C92F6E" w:rsidR="00B51278" w:rsidRDefault="00B51278" w:rsidP="00B80A30">
            <w:pPr>
              <w:keepNext/>
              <w:keepLines/>
              <w:tabs>
                <w:tab w:val="clear" w:pos="1418"/>
                <w:tab w:val="clear" w:pos="4678"/>
                <w:tab w:val="clear" w:pos="5954"/>
                <w:tab w:val="clear" w:pos="7088"/>
              </w:tabs>
              <w:jc w:val="center"/>
            </w:pPr>
            <w:r>
              <w:t>6</w:t>
            </w:r>
            <w:r w:rsidR="00C47232">
              <w:t>0</w:t>
            </w:r>
            <w:r>
              <w:t>%</w:t>
            </w:r>
          </w:p>
        </w:tc>
      </w:tr>
      <w:tr w:rsidR="00B51278" w14:paraId="2EBAF36E" w14:textId="77777777" w:rsidTr="00C47232">
        <w:trPr>
          <w:jc w:val="center"/>
        </w:trPr>
        <w:tc>
          <w:tcPr>
            <w:tcW w:w="851" w:type="dxa"/>
            <w:vAlign w:val="center"/>
          </w:tcPr>
          <w:p w14:paraId="542B55E2" w14:textId="77777777" w:rsidR="00B51278" w:rsidRDefault="00B51278" w:rsidP="00A16BB5">
            <w:pPr>
              <w:keepNext/>
              <w:keepLines/>
              <w:jc w:val="center"/>
            </w:pPr>
            <w:r>
              <w:t>T3</w:t>
            </w:r>
          </w:p>
        </w:tc>
        <w:tc>
          <w:tcPr>
            <w:tcW w:w="4927" w:type="dxa"/>
            <w:vAlign w:val="center"/>
          </w:tcPr>
          <w:p w14:paraId="1D8AB185" w14:textId="77777777" w:rsidR="00B51278" w:rsidRDefault="00B51278" w:rsidP="00A16BB5">
            <w:pPr>
              <w:keepNext/>
              <w:keepLines/>
              <w:jc w:val="left"/>
            </w:pPr>
            <w:r>
              <w:t>Implementation of TTCN-3 test cases for TS-0028</w:t>
            </w:r>
          </w:p>
        </w:tc>
        <w:tc>
          <w:tcPr>
            <w:tcW w:w="2127" w:type="dxa"/>
            <w:tcMar>
              <w:left w:w="0" w:type="dxa"/>
              <w:right w:w="0" w:type="dxa"/>
            </w:tcMar>
            <w:vAlign w:val="center"/>
          </w:tcPr>
          <w:p w14:paraId="6CC8FCCD" w14:textId="00DB6C04" w:rsidR="00B51278" w:rsidRDefault="00B51278" w:rsidP="00B80A30">
            <w:pPr>
              <w:keepNext/>
              <w:keepLines/>
              <w:tabs>
                <w:tab w:val="clear" w:pos="1418"/>
                <w:tab w:val="clear" w:pos="4678"/>
                <w:tab w:val="clear" w:pos="5954"/>
                <w:tab w:val="clear" w:pos="7088"/>
              </w:tabs>
              <w:jc w:val="center"/>
            </w:pPr>
            <w:r>
              <w:t>From 1</w:t>
            </w:r>
            <w:r w:rsidR="00C47232">
              <w:t>5</w:t>
            </w:r>
            <w:r>
              <w:t>-0</w:t>
            </w:r>
            <w:r w:rsidR="00C47232">
              <w:t>4</w:t>
            </w:r>
            <w:r>
              <w:t xml:space="preserve">-2017 </w:t>
            </w:r>
          </w:p>
          <w:p w14:paraId="75973B3B" w14:textId="2448C70E" w:rsidR="00B51278" w:rsidRDefault="00B51278" w:rsidP="00B80A30">
            <w:pPr>
              <w:keepNext/>
              <w:keepLines/>
              <w:tabs>
                <w:tab w:val="clear" w:pos="1418"/>
                <w:tab w:val="clear" w:pos="4678"/>
                <w:tab w:val="clear" w:pos="5954"/>
                <w:tab w:val="clear" w:pos="7088"/>
              </w:tabs>
              <w:jc w:val="center"/>
            </w:pPr>
            <w:r>
              <w:t xml:space="preserve">to </w:t>
            </w:r>
            <w:r w:rsidR="00C47232">
              <w:t>15</w:t>
            </w:r>
            <w:r>
              <w:t>-0</w:t>
            </w:r>
            <w:r w:rsidR="00C47232">
              <w:t>9</w:t>
            </w:r>
            <w:r>
              <w:t>-2018</w:t>
            </w:r>
          </w:p>
        </w:tc>
        <w:tc>
          <w:tcPr>
            <w:tcW w:w="1588" w:type="dxa"/>
          </w:tcPr>
          <w:p w14:paraId="45C842E4" w14:textId="77777777" w:rsidR="00B51278" w:rsidRDefault="00B51278" w:rsidP="00B80A30">
            <w:pPr>
              <w:keepNext/>
              <w:keepLines/>
              <w:tabs>
                <w:tab w:val="clear" w:pos="1418"/>
                <w:tab w:val="clear" w:pos="4678"/>
                <w:tab w:val="clear" w:pos="5954"/>
                <w:tab w:val="clear" w:pos="7088"/>
              </w:tabs>
              <w:jc w:val="center"/>
            </w:pPr>
            <w:r>
              <w:t>15%</w:t>
            </w:r>
          </w:p>
        </w:tc>
      </w:tr>
      <w:tr w:rsidR="00B51278" w14:paraId="0ACE195A" w14:textId="77777777" w:rsidTr="00C47232">
        <w:trPr>
          <w:jc w:val="center"/>
        </w:trPr>
        <w:tc>
          <w:tcPr>
            <w:tcW w:w="851" w:type="dxa"/>
            <w:shd w:val="clear" w:color="auto" w:fill="E2EFD9"/>
            <w:vAlign w:val="center"/>
          </w:tcPr>
          <w:p w14:paraId="55198B31" w14:textId="77777777" w:rsidR="00B51278" w:rsidRDefault="00B51278" w:rsidP="00177AD2">
            <w:pPr>
              <w:keepNext/>
              <w:keepLines/>
              <w:jc w:val="center"/>
            </w:pPr>
            <w:r w:rsidRPr="00386BB6">
              <w:t>M1</w:t>
            </w:r>
          </w:p>
        </w:tc>
        <w:tc>
          <w:tcPr>
            <w:tcW w:w="4927" w:type="dxa"/>
            <w:shd w:val="clear" w:color="auto" w:fill="E2EFD9"/>
            <w:vAlign w:val="center"/>
          </w:tcPr>
          <w:p w14:paraId="4FFDB489" w14:textId="5488ED96" w:rsidR="00B51278" w:rsidRDefault="00B51278" w:rsidP="00177AD2">
            <w:pPr>
              <w:keepNext/>
              <w:keepLines/>
              <w:jc w:val="left"/>
            </w:pPr>
            <w:r>
              <w:t xml:space="preserve">Progress report approval &amp; First drafts of test cases for TS-0019 and TS-0029 available. </w:t>
            </w:r>
          </w:p>
        </w:tc>
        <w:tc>
          <w:tcPr>
            <w:tcW w:w="2127" w:type="dxa"/>
            <w:shd w:val="clear" w:color="auto" w:fill="E2EFD9"/>
            <w:tcMar>
              <w:left w:w="0" w:type="dxa"/>
              <w:right w:w="0" w:type="dxa"/>
            </w:tcMar>
            <w:vAlign w:val="center"/>
          </w:tcPr>
          <w:p w14:paraId="5303CE86" w14:textId="77777777" w:rsidR="00B51278" w:rsidRDefault="00B51278" w:rsidP="00177AD2">
            <w:pPr>
              <w:keepNext/>
              <w:keepLines/>
              <w:tabs>
                <w:tab w:val="clear" w:pos="1418"/>
                <w:tab w:val="clear" w:pos="4678"/>
                <w:tab w:val="clear" w:pos="5954"/>
                <w:tab w:val="clear" w:pos="7088"/>
              </w:tabs>
              <w:jc w:val="center"/>
            </w:pPr>
            <w:r>
              <w:t>06-2017</w:t>
            </w:r>
          </w:p>
        </w:tc>
        <w:tc>
          <w:tcPr>
            <w:tcW w:w="1588" w:type="dxa"/>
            <w:shd w:val="clear" w:color="auto" w:fill="E2EFD9"/>
          </w:tcPr>
          <w:p w14:paraId="5416D3F4" w14:textId="77777777" w:rsidR="00B51278" w:rsidRDefault="00B51278" w:rsidP="00177AD2">
            <w:pPr>
              <w:keepNext/>
              <w:keepLines/>
              <w:tabs>
                <w:tab w:val="clear" w:pos="1418"/>
                <w:tab w:val="clear" w:pos="4678"/>
                <w:tab w:val="clear" w:pos="5954"/>
                <w:tab w:val="clear" w:pos="7088"/>
              </w:tabs>
              <w:jc w:val="center"/>
            </w:pPr>
          </w:p>
        </w:tc>
      </w:tr>
      <w:tr w:rsidR="00B51278" w14:paraId="0183E90E" w14:textId="77777777" w:rsidTr="00C47232">
        <w:trPr>
          <w:jc w:val="center"/>
        </w:trPr>
        <w:tc>
          <w:tcPr>
            <w:tcW w:w="851" w:type="dxa"/>
            <w:shd w:val="clear" w:color="auto" w:fill="E2EFD9"/>
            <w:vAlign w:val="center"/>
          </w:tcPr>
          <w:p w14:paraId="1FAF3FC7" w14:textId="77777777" w:rsidR="00B51278" w:rsidRDefault="00B51278" w:rsidP="00177AD2">
            <w:pPr>
              <w:keepNext/>
              <w:keepLines/>
              <w:jc w:val="center"/>
            </w:pPr>
            <w:r w:rsidRPr="00386BB6">
              <w:t>M</w:t>
            </w:r>
            <w:r>
              <w:t>2</w:t>
            </w:r>
          </w:p>
        </w:tc>
        <w:tc>
          <w:tcPr>
            <w:tcW w:w="4927" w:type="dxa"/>
            <w:shd w:val="clear" w:color="auto" w:fill="E2EFD9"/>
            <w:vAlign w:val="center"/>
          </w:tcPr>
          <w:p w14:paraId="212E83F8" w14:textId="240F688A" w:rsidR="00B51278" w:rsidRDefault="00B51278" w:rsidP="00177AD2">
            <w:pPr>
              <w:keepNext/>
              <w:keepLines/>
              <w:jc w:val="left"/>
            </w:pPr>
            <w:r>
              <w:t xml:space="preserve">Progress report approval  &amp; validation of first drafts of test cases for TS-0019 and TS-0029 in </w:t>
            </w:r>
            <w:proofErr w:type="spellStart"/>
            <w:r>
              <w:t>Plugtests</w:t>
            </w:r>
            <w:proofErr w:type="spellEnd"/>
            <w:r>
              <w:t xml:space="preserve"> available</w:t>
            </w:r>
          </w:p>
        </w:tc>
        <w:tc>
          <w:tcPr>
            <w:tcW w:w="2127" w:type="dxa"/>
            <w:shd w:val="clear" w:color="auto" w:fill="E2EFD9"/>
            <w:tcMar>
              <w:left w:w="0" w:type="dxa"/>
              <w:right w:w="0" w:type="dxa"/>
            </w:tcMar>
            <w:vAlign w:val="center"/>
          </w:tcPr>
          <w:p w14:paraId="1089904C" w14:textId="77777777" w:rsidR="00B51278" w:rsidRDefault="00B51278" w:rsidP="00177AD2">
            <w:pPr>
              <w:keepNext/>
              <w:keepLines/>
              <w:tabs>
                <w:tab w:val="clear" w:pos="1418"/>
                <w:tab w:val="clear" w:pos="4678"/>
                <w:tab w:val="clear" w:pos="5954"/>
                <w:tab w:val="clear" w:pos="7088"/>
              </w:tabs>
              <w:jc w:val="center"/>
            </w:pPr>
            <w:r>
              <w:t>09-2017</w:t>
            </w:r>
          </w:p>
        </w:tc>
        <w:tc>
          <w:tcPr>
            <w:tcW w:w="1588" w:type="dxa"/>
            <w:shd w:val="clear" w:color="auto" w:fill="E2EFD9"/>
          </w:tcPr>
          <w:p w14:paraId="087166DD" w14:textId="77777777" w:rsidR="00B51278" w:rsidRDefault="00B51278" w:rsidP="00177AD2">
            <w:pPr>
              <w:keepNext/>
              <w:keepLines/>
              <w:tabs>
                <w:tab w:val="clear" w:pos="1418"/>
                <w:tab w:val="clear" w:pos="4678"/>
                <w:tab w:val="clear" w:pos="5954"/>
                <w:tab w:val="clear" w:pos="7088"/>
              </w:tabs>
              <w:jc w:val="center"/>
            </w:pPr>
          </w:p>
        </w:tc>
      </w:tr>
      <w:tr w:rsidR="00B51278" w14:paraId="327A5477" w14:textId="77777777" w:rsidTr="00C47232">
        <w:trPr>
          <w:jc w:val="center"/>
        </w:trPr>
        <w:tc>
          <w:tcPr>
            <w:tcW w:w="851" w:type="dxa"/>
            <w:vAlign w:val="center"/>
          </w:tcPr>
          <w:p w14:paraId="3C907D7A" w14:textId="77777777" w:rsidR="00B51278" w:rsidRDefault="00B51278" w:rsidP="00177AD2">
            <w:pPr>
              <w:keepNext/>
              <w:keepLines/>
              <w:jc w:val="center"/>
            </w:pPr>
            <w:r>
              <w:t>T4</w:t>
            </w:r>
          </w:p>
        </w:tc>
        <w:tc>
          <w:tcPr>
            <w:tcW w:w="4927" w:type="dxa"/>
            <w:vAlign w:val="center"/>
          </w:tcPr>
          <w:p w14:paraId="0E2A7E6D" w14:textId="77777777" w:rsidR="00B51278" w:rsidRDefault="00B51278" w:rsidP="00177AD2">
            <w:pPr>
              <w:keepNext/>
              <w:keepLines/>
              <w:jc w:val="left"/>
            </w:pPr>
            <w:r w:rsidRPr="00642D54">
              <w:t>Validation</w:t>
            </w:r>
          </w:p>
        </w:tc>
        <w:tc>
          <w:tcPr>
            <w:tcW w:w="2127" w:type="dxa"/>
            <w:tcMar>
              <w:left w:w="0" w:type="dxa"/>
              <w:right w:w="0" w:type="dxa"/>
            </w:tcMar>
            <w:vAlign w:val="center"/>
          </w:tcPr>
          <w:p w14:paraId="0F40D705" w14:textId="77777777" w:rsidR="00B51278" w:rsidRDefault="00B51278" w:rsidP="00177AD2">
            <w:pPr>
              <w:keepNext/>
              <w:keepLines/>
              <w:tabs>
                <w:tab w:val="clear" w:pos="1418"/>
                <w:tab w:val="clear" w:pos="4678"/>
                <w:tab w:val="clear" w:pos="5954"/>
                <w:tab w:val="clear" w:pos="7088"/>
              </w:tabs>
              <w:jc w:val="center"/>
            </w:pPr>
            <w:r>
              <w:t xml:space="preserve">From 01-09-2017 </w:t>
            </w:r>
          </w:p>
          <w:p w14:paraId="45858FDE" w14:textId="3379AC9C" w:rsidR="00B51278" w:rsidRDefault="00B51278" w:rsidP="00177AD2">
            <w:pPr>
              <w:keepNext/>
              <w:keepLines/>
              <w:tabs>
                <w:tab w:val="clear" w:pos="1418"/>
                <w:tab w:val="clear" w:pos="4678"/>
                <w:tab w:val="clear" w:pos="5954"/>
                <w:tab w:val="clear" w:pos="7088"/>
              </w:tabs>
              <w:jc w:val="center"/>
            </w:pPr>
            <w:r>
              <w:t xml:space="preserve">to </w:t>
            </w:r>
            <w:r w:rsidR="00C47232">
              <w:t>15</w:t>
            </w:r>
            <w:r>
              <w:t>-0</w:t>
            </w:r>
            <w:r w:rsidR="00C47232">
              <w:t>9</w:t>
            </w:r>
            <w:r>
              <w:t>-2018</w:t>
            </w:r>
          </w:p>
        </w:tc>
        <w:tc>
          <w:tcPr>
            <w:tcW w:w="1588" w:type="dxa"/>
          </w:tcPr>
          <w:p w14:paraId="2FED0234" w14:textId="77777777" w:rsidR="00B51278" w:rsidRDefault="00B51278" w:rsidP="00177AD2">
            <w:pPr>
              <w:keepNext/>
              <w:keepLines/>
              <w:tabs>
                <w:tab w:val="clear" w:pos="1418"/>
                <w:tab w:val="clear" w:pos="4678"/>
                <w:tab w:val="clear" w:pos="5954"/>
                <w:tab w:val="clear" w:pos="7088"/>
              </w:tabs>
              <w:jc w:val="center"/>
            </w:pPr>
            <w:r>
              <w:t>20%</w:t>
            </w:r>
          </w:p>
        </w:tc>
      </w:tr>
      <w:tr w:rsidR="00B51278" w14:paraId="15972DF3" w14:textId="77777777" w:rsidTr="00C47232">
        <w:trPr>
          <w:jc w:val="center"/>
        </w:trPr>
        <w:tc>
          <w:tcPr>
            <w:tcW w:w="851" w:type="dxa"/>
            <w:shd w:val="clear" w:color="auto" w:fill="E2EFD9"/>
            <w:vAlign w:val="center"/>
          </w:tcPr>
          <w:p w14:paraId="1A072F53" w14:textId="77777777" w:rsidR="00B51278" w:rsidRDefault="00B51278" w:rsidP="00642D54">
            <w:pPr>
              <w:keepNext/>
              <w:keepLines/>
              <w:jc w:val="center"/>
            </w:pPr>
            <w:r>
              <w:t>M3</w:t>
            </w:r>
          </w:p>
        </w:tc>
        <w:tc>
          <w:tcPr>
            <w:tcW w:w="4927" w:type="dxa"/>
            <w:shd w:val="clear" w:color="auto" w:fill="E2EFD9"/>
            <w:vAlign w:val="center"/>
          </w:tcPr>
          <w:p w14:paraId="20AF51AE" w14:textId="5DDFB95B" w:rsidR="00B51278" w:rsidRDefault="00B51278" w:rsidP="00642D54">
            <w:pPr>
              <w:keepNext/>
              <w:keepLines/>
              <w:jc w:val="left"/>
            </w:pPr>
            <w:r>
              <w:t>Progress report approval  &amp; early drafts of test cases for TS-0019 and TS-0029 available</w:t>
            </w:r>
            <w:r w:rsidDel="00024DB5">
              <w:t xml:space="preserve"> </w:t>
            </w:r>
          </w:p>
        </w:tc>
        <w:tc>
          <w:tcPr>
            <w:tcW w:w="2127" w:type="dxa"/>
            <w:shd w:val="clear" w:color="auto" w:fill="E2EFD9"/>
            <w:tcMar>
              <w:left w:w="0" w:type="dxa"/>
              <w:right w:w="0" w:type="dxa"/>
            </w:tcMar>
            <w:vAlign w:val="center"/>
          </w:tcPr>
          <w:p w14:paraId="00DD417A" w14:textId="77777777" w:rsidR="00B51278" w:rsidRDefault="00B51278" w:rsidP="00642D54">
            <w:pPr>
              <w:jc w:val="center"/>
            </w:pPr>
            <w:r>
              <w:t>11-2017</w:t>
            </w:r>
          </w:p>
        </w:tc>
        <w:tc>
          <w:tcPr>
            <w:tcW w:w="1588" w:type="dxa"/>
            <w:shd w:val="clear" w:color="auto" w:fill="E2EFD9"/>
          </w:tcPr>
          <w:p w14:paraId="4325A0D0" w14:textId="77777777" w:rsidR="00B51278" w:rsidRDefault="00B51278" w:rsidP="00642D54">
            <w:pPr>
              <w:jc w:val="center"/>
            </w:pPr>
          </w:p>
        </w:tc>
      </w:tr>
      <w:tr w:rsidR="00B51278" w14:paraId="206DBC27" w14:textId="77777777" w:rsidTr="00C47232">
        <w:trPr>
          <w:jc w:val="center"/>
        </w:trPr>
        <w:tc>
          <w:tcPr>
            <w:tcW w:w="851" w:type="dxa"/>
            <w:shd w:val="clear" w:color="auto" w:fill="E2EFD9"/>
            <w:vAlign w:val="center"/>
          </w:tcPr>
          <w:p w14:paraId="63CA6ECF" w14:textId="77777777" w:rsidR="00B51278" w:rsidRDefault="00B51278" w:rsidP="00642D54">
            <w:pPr>
              <w:keepNext/>
              <w:keepLines/>
              <w:jc w:val="center"/>
            </w:pPr>
            <w:r>
              <w:t>M4</w:t>
            </w:r>
          </w:p>
        </w:tc>
        <w:tc>
          <w:tcPr>
            <w:tcW w:w="4927" w:type="dxa"/>
            <w:shd w:val="clear" w:color="auto" w:fill="E2EFD9"/>
            <w:vAlign w:val="center"/>
          </w:tcPr>
          <w:p w14:paraId="6809E97E" w14:textId="6AD6CC58" w:rsidR="00B51278" w:rsidRDefault="00B51278" w:rsidP="00642D54">
            <w:pPr>
              <w:keepNext/>
              <w:keepLines/>
              <w:jc w:val="left"/>
            </w:pPr>
            <w:r>
              <w:t xml:space="preserve">Progress report approval  &amp; validation of early drafts of test cases for TS-0019 and TS-0029 in </w:t>
            </w:r>
            <w:proofErr w:type="spellStart"/>
            <w:r>
              <w:t>Plugtests</w:t>
            </w:r>
            <w:proofErr w:type="spellEnd"/>
            <w:r>
              <w:t xml:space="preserve"> available</w:t>
            </w:r>
            <w:r w:rsidDel="00024DB5">
              <w:t xml:space="preserve"> </w:t>
            </w:r>
          </w:p>
        </w:tc>
        <w:tc>
          <w:tcPr>
            <w:tcW w:w="2127" w:type="dxa"/>
            <w:shd w:val="clear" w:color="auto" w:fill="E2EFD9"/>
            <w:tcMar>
              <w:left w:w="0" w:type="dxa"/>
              <w:right w:w="0" w:type="dxa"/>
            </w:tcMar>
            <w:vAlign w:val="center"/>
          </w:tcPr>
          <w:p w14:paraId="5F4F6EFF" w14:textId="77777777" w:rsidR="00B51278" w:rsidRDefault="00B51278" w:rsidP="00642D54">
            <w:pPr>
              <w:jc w:val="center"/>
            </w:pPr>
            <w:r>
              <w:t>02-2018</w:t>
            </w:r>
          </w:p>
        </w:tc>
        <w:tc>
          <w:tcPr>
            <w:tcW w:w="1588" w:type="dxa"/>
            <w:shd w:val="clear" w:color="auto" w:fill="E2EFD9"/>
          </w:tcPr>
          <w:p w14:paraId="05621FE1" w14:textId="77777777" w:rsidR="00B51278" w:rsidRDefault="00B51278" w:rsidP="00642D54">
            <w:pPr>
              <w:jc w:val="center"/>
            </w:pPr>
          </w:p>
        </w:tc>
      </w:tr>
      <w:tr w:rsidR="00C47232" w14:paraId="67A1A55B" w14:textId="77777777" w:rsidTr="00B51278">
        <w:trPr>
          <w:jc w:val="center"/>
        </w:trPr>
        <w:tc>
          <w:tcPr>
            <w:tcW w:w="851" w:type="dxa"/>
            <w:shd w:val="clear" w:color="auto" w:fill="E2EFD9"/>
            <w:vAlign w:val="center"/>
          </w:tcPr>
          <w:p w14:paraId="6E40D18A" w14:textId="3F518E7E" w:rsidR="00C47232" w:rsidRDefault="00C47232" w:rsidP="00642D54">
            <w:pPr>
              <w:keepNext/>
              <w:keepLines/>
              <w:jc w:val="center"/>
            </w:pPr>
            <w:r>
              <w:t>M5</w:t>
            </w:r>
          </w:p>
        </w:tc>
        <w:tc>
          <w:tcPr>
            <w:tcW w:w="4927" w:type="dxa"/>
            <w:shd w:val="clear" w:color="auto" w:fill="E2EFD9"/>
            <w:vAlign w:val="center"/>
          </w:tcPr>
          <w:p w14:paraId="47B37A84" w14:textId="012B00D4" w:rsidR="00C47232" w:rsidRDefault="00C47232" w:rsidP="00642D54">
            <w:pPr>
              <w:keepNext/>
              <w:keepLines/>
              <w:jc w:val="left"/>
            </w:pPr>
            <w:r>
              <w:t>Progress report approval  &amp; validation of early drafts of test cases for TS-0019 and TS-0029 available</w:t>
            </w:r>
          </w:p>
        </w:tc>
        <w:tc>
          <w:tcPr>
            <w:tcW w:w="2127" w:type="dxa"/>
            <w:shd w:val="clear" w:color="auto" w:fill="E2EFD9"/>
            <w:tcMar>
              <w:left w:w="0" w:type="dxa"/>
              <w:right w:w="0" w:type="dxa"/>
            </w:tcMar>
            <w:vAlign w:val="center"/>
          </w:tcPr>
          <w:p w14:paraId="4B6FFCA2" w14:textId="69CB6C20" w:rsidR="00C47232" w:rsidRDefault="00C47232" w:rsidP="00642D54">
            <w:pPr>
              <w:jc w:val="center"/>
            </w:pPr>
            <w:r>
              <w:t>06-2018</w:t>
            </w:r>
          </w:p>
        </w:tc>
        <w:tc>
          <w:tcPr>
            <w:tcW w:w="1588" w:type="dxa"/>
            <w:shd w:val="clear" w:color="auto" w:fill="E2EFD9"/>
          </w:tcPr>
          <w:p w14:paraId="223BB529" w14:textId="77777777" w:rsidR="00C47232" w:rsidRDefault="00C47232" w:rsidP="00642D54">
            <w:pPr>
              <w:jc w:val="center"/>
            </w:pPr>
          </w:p>
        </w:tc>
      </w:tr>
      <w:tr w:rsidR="00B51278" w14:paraId="698AFE42" w14:textId="77777777" w:rsidTr="00C47232">
        <w:trPr>
          <w:jc w:val="center"/>
        </w:trPr>
        <w:tc>
          <w:tcPr>
            <w:tcW w:w="851" w:type="dxa"/>
            <w:shd w:val="clear" w:color="auto" w:fill="E2EFD9"/>
            <w:vAlign w:val="center"/>
          </w:tcPr>
          <w:p w14:paraId="2CD7ED99" w14:textId="77777777" w:rsidR="00B51278" w:rsidRDefault="00B51278" w:rsidP="00642D54">
            <w:pPr>
              <w:keepNext/>
              <w:keepLines/>
              <w:jc w:val="center"/>
            </w:pPr>
            <w:r>
              <w:t>M5</w:t>
            </w:r>
          </w:p>
        </w:tc>
        <w:tc>
          <w:tcPr>
            <w:tcW w:w="4927" w:type="dxa"/>
            <w:shd w:val="clear" w:color="auto" w:fill="E2EFD9"/>
            <w:vAlign w:val="center"/>
          </w:tcPr>
          <w:p w14:paraId="72C2E0B8" w14:textId="016F0BF1" w:rsidR="00B51278" w:rsidRDefault="00B51278" w:rsidP="00C47232">
            <w:pPr>
              <w:keepNext/>
              <w:keepLines/>
              <w:jc w:val="left"/>
            </w:pPr>
            <w:r>
              <w:t xml:space="preserve">Final report approval </w:t>
            </w:r>
            <w:r w:rsidR="00C47232">
              <w:t xml:space="preserve">covering total activity </w:t>
            </w:r>
            <w:r>
              <w:t xml:space="preserve">&amp; stable drafts of test cases for TS-0019 and TS-0029 </w:t>
            </w:r>
            <w:r w:rsidR="00C47232">
              <w:t>submitted to OneM2M</w:t>
            </w:r>
          </w:p>
        </w:tc>
        <w:tc>
          <w:tcPr>
            <w:tcW w:w="2127" w:type="dxa"/>
            <w:shd w:val="clear" w:color="auto" w:fill="E2EFD9"/>
            <w:tcMar>
              <w:left w:w="0" w:type="dxa"/>
              <w:right w:w="0" w:type="dxa"/>
            </w:tcMar>
            <w:vAlign w:val="center"/>
          </w:tcPr>
          <w:p w14:paraId="3933E064" w14:textId="77777777" w:rsidR="00B51278" w:rsidRDefault="00B51278" w:rsidP="00642D54">
            <w:pPr>
              <w:jc w:val="center"/>
            </w:pPr>
            <w:r>
              <w:t>06-2018</w:t>
            </w:r>
          </w:p>
        </w:tc>
        <w:tc>
          <w:tcPr>
            <w:tcW w:w="1588" w:type="dxa"/>
            <w:shd w:val="clear" w:color="auto" w:fill="E2EFD9"/>
          </w:tcPr>
          <w:p w14:paraId="5EEC1B89" w14:textId="77777777" w:rsidR="00C47232" w:rsidRDefault="00C47232" w:rsidP="00642D54">
            <w:pPr>
              <w:jc w:val="center"/>
            </w:pPr>
          </w:p>
          <w:p w14:paraId="16342563" w14:textId="5EC24C0B" w:rsidR="00B51278" w:rsidRDefault="00C47232" w:rsidP="00642D54">
            <w:pPr>
              <w:jc w:val="center"/>
            </w:pPr>
            <w:r>
              <w:t>5%</w:t>
            </w:r>
          </w:p>
        </w:tc>
      </w:tr>
      <w:tr w:rsidR="00B51278" w:rsidRPr="00756D68" w14:paraId="58E36226" w14:textId="77777777" w:rsidTr="00C47232">
        <w:trPr>
          <w:jc w:val="center"/>
        </w:trPr>
        <w:tc>
          <w:tcPr>
            <w:tcW w:w="7905" w:type="dxa"/>
            <w:gridSpan w:val="3"/>
            <w:shd w:val="clear" w:color="auto" w:fill="DEEAF6"/>
            <w:vAlign w:val="center"/>
          </w:tcPr>
          <w:p w14:paraId="14492C21" w14:textId="77777777" w:rsidR="00B51278" w:rsidRPr="00756D68" w:rsidRDefault="00B51278" w:rsidP="00177AD2">
            <w:pPr>
              <w:keepNext/>
              <w:keepLines/>
              <w:tabs>
                <w:tab w:val="clear" w:pos="1418"/>
                <w:tab w:val="clear" w:pos="4678"/>
                <w:tab w:val="clear" w:pos="5954"/>
                <w:tab w:val="clear" w:pos="7088"/>
              </w:tabs>
              <w:spacing w:before="120" w:after="120"/>
              <w:jc w:val="left"/>
              <w:rPr>
                <w:b/>
              </w:rPr>
            </w:pPr>
            <w:r w:rsidRPr="00756D68">
              <w:rPr>
                <w:b/>
              </w:rPr>
              <w:t>Total</w:t>
            </w:r>
          </w:p>
        </w:tc>
        <w:tc>
          <w:tcPr>
            <w:tcW w:w="1588" w:type="dxa"/>
            <w:shd w:val="clear" w:color="auto" w:fill="DEEAF6"/>
          </w:tcPr>
          <w:p w14:paraId="562EB505" w14:textId="77777777" w:rsidR="00B51278" w:rsidRPr="00756D68" w:rsidRDefault="00B51278" w:rsidP="00177AD2">
            <w:pPr>
              <w:keepNext/>
              <w:keepLines/>
              <w:tabs>
                <w:tab w:val="clear" w:pos="1418"/>
                <w:tab w:val="clear" w:pos="4678"/>
                <w:tab w:val="clear" w:pos="5954"/>
                <w:tab w:val="clear" w:pos="7088"/>
              </w:tabs>
              <w:spacing w:before="120" w:after="120"/>
              <w:jc w:val="left"/>
              <w:rPr>
                <w:b/>
              </w:rPr>
            </w:pPr>
          </w:p>
        </w:tc>
      </w:tr>
      <w:bookmarkEnd w:id="10"/>
      <w:bookmarkEnd w:id="11"/>
    </w:tbl>
    <w:p w14:paraId="263923C6" w14:textId="77777777" w:rsidR="00AD3010" w:rsidRDefault="00AD3010" w:rsidP="00737527"/>
    <w:p w14:paraId="791E1FD8" w14:textId="77777777" w:rsidR="00F15E1F" w:rsidRDefault="00F15E1F" w:rsidP="00737527"/>
    <w:p w14:paraId="13B89529" w14:textId="77777777" w:rsidR="00F15E1F" w:rsidRDefault="00F15E1F" w:rsidP="00737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91"/>
        <w:gridCol w:w="278"/>
        <w:gridCol w:w="268"/>
        <w:gridCol w:w="277"/>
        <w:gridCol w:w="252"/>
        <w:gridCol w:w="252"/>
        <w:gridCol w:w="267"/>
        <w:gridCol w:w="263"/>
        <w:gridCol w:w="272"/>
        <w:gridCol w:w="267"/>
        <w:gridCol w:w="361"/>
        <w:gridCol w:w="345"/>
        <w:gridCol w:w="350"/>
        <w:gridCol w:w="383"/>
        <w:gridCol w:w="374"/>
        <w:gridCol w:w="383"/>
        <w:gridCol w:w="352"/>
        <w:gridCol w:w="328"/>
        <w:gridCol w:w="361"/>
        <w:gridCol w:w="350"/>
      </w:tblGrid>
      <w:tr w:rsidR="00C47232" w:rsidRPr="00F82665" w14:paraId="268776D4" w14:textId="260A89DC" w:rsidTr="00C47232">
        <w:tc>
          <w:tcPr>
            <w:tcW w:w="688" w:type="dxa"/>
            <w:shd w:val="clear" w:color="auto" w:fill="DEEAF6"/>
            <w:tcMar>
              <w:left w:w="0" w:type="dxa"/>
              <w:right w:w="0" w:type="dxa"/>
            </w:tcMar>
            <w:vAlign w:val="center"/>
          </w:tcPr>
          <w:p w14:paraId="2B3F0AC1" w14:textId="77777777" w:rsidR="00C47232" w:rsidRPr="00F82665" w:rsidRDefault="00C47232" w:rsidP="00253232">
            <w:pPr>
              <w:keepNext/>
              <w:keepLines/>
              <w:jc w:val="center"/>
              <w:rPr>
                <w:b/>
              </w:rPr>
            </w:pPr>
            <w:r w:rsidRPr="00F82665">
              <w:rPr>
                <w:b/>
              </w:rPr>
              <w:lastRenderedPageBreak/>
              <w:t xml:space="preserve">Task </w:t>
            </w:r>
            <w:proofErr w:type="spellStart"/>
            <w:r w:rsidRPr="00F82665">
              <w:rPr>
                <w:b/>
              </w:rPr>
              <w:t>Milest</w:t>
            </w:r>
            <w:proofErr w:type="spellEnd"/>
            <w:r w:rsidRPr="00F82665">
              <w:rPr>
                <w:b/>
              </w:rPr>
              <w:t>.</w:t>
            </w:r>
          </w:p>
        </w:tc>
        <w:tc>
          <w:tcPr>
            <w:tcW w:w="2430" w:type="dxa"/>
            <w:shd w:val="clear" w:color="auto" w:fill="DEEAF6"/>
            <w:tcMar>
              <w:left w:w="57" w:type="dxa"/>
              <w:right w:w="57" w:type="dxa"/>
            </w:tcMar>
            <w:vAlign w:val="center"/>
          </w:tcPr>
          <w:p w14:paraId="2C8C652E" w14:textId="77777777" w:rsidR="00C47232" w:rsidRPr="002A6602" w:rsidRDefault="00C47232" w:rsidP="00253232">
            <w:pPr>
              <w:pStyle w:val="Boldtitle"/>
            </w:pPr>
            <w:r w:rsidRPr="002A6602">
              <w:t>Description</w:t>
            </w:r>
          </w:p>
        </w:tc>
        <w:tc>
          <w:tcPr>
            <w:tcW w:w="282" w:type="dxa"/>
            <w:shd w:val="clear" w:color="auto" w:fill="DEEAF6"/>
            <w:tcMar>
              <w:left w:w="0" w:type="dxa"/>
              <w:right w:w="0" w:type="dxa"/>
            </w:tcMar>
            <w:vAlign w:val="center"/>
          </w:tcPr>
          <w:p w14:paraId="2112721A" w14:textId="77777777" w:rsidR="00C47232" w:rsidRPr="00F82665" w:rsidRDefault="00C47232" w:rsidP="00253232">
            <w:pPr>
              <w:keepNext/>
              <w:keepLines/>
              <w:jc w:val="center"/>
              <w:rPr>
                <w:b/>
              </w:rPr>
            </w:pPr>
            <w:r w:rsidRPr="00F82665">
              <w:rPr>
                <w:b/>
              </w:rPr>
              <w:t>M</w:t>
            </w:r>
          </w:p>
        </w:tc>
        <w:tc>
          <w:tcPr>
            <w:tcW w:w="273" w:type="dxa"/>
            <w:shd w:val="clear" w:color="auto" w:fill="DEEAF6"/>
            <w:tcMar>
              <w:left w:w="0" w:type="dxa"/>
              <w:right w:w="0" w:type="dxa"/>
            </w:tcMar>
            <w:vAlign w:val="center"/>
          </w:tcPr>
          <w:p w14:paraId="5BB0017F" w14:textId="77777777" w:rsidR="00C47232" w:rsidRPr="00F82665" w:rsidRDefault="00C47232" w:rsidP="00253232">
            <w:pPr>
              <w:keepNext/>
              <w:keepLines/>
              <w:jc w:val="center"/>
              <w:rPr>
                <w:b/>
              </w:rPr>
            </w:pPr>
            <w:r w:rsidRPr="00F82665">
              <w:rPr>
                <w:b/>
              </w:rPr>
              <w:t>A</w:t>
            </w:r>
          </w:p>
        </w:tc>
        <w:tc>
          <w:tcPr>
            <w:tcW w:w="281" w:type="dxa"/>
            <w:shd w:val="clear" w:color="auto" w:fill="DEEAF6"/>
            <w:tcMar>
              <w:left w:w="0" w:type="dxa"/>
              <w:right w:w="0" w:type="dxa"/>
            </w:tcMar>
            <w:vAlign w:val="center"/>
          </w:tcPr>
          <w:p w14:paraId="0A364BDE" w14:textId="77777777" w:rsidR="00C47232" w:rsidRPr="00F82665" w:rsidRDefault="00C47232" w:rsidP="00253232">
            <w:pPr>
              <w:keepNext/>
              <w:keepLines/>
              <w:jc w:val="center"/>
              <w:rPr>
                <w:b/>
              </w:rPr>
            </w:pPr>
            <w:r w:rsidRPr="00F82665">
              <w:rPr>
                <w:b/>
              </w:rPr>
              <w:t>M</w:t>
            </w:r>
          </w:p>
        </w:tc>
        <w:tc>
          <w:tcPr>
            <w:tcW w:w="258" w:type="dxa"/>
            <w:shd w:val="clear" w:color="auto" w:fill="DEEAF6"/>
            <w:tcMar>
              <w:left w:w="0" w:type="dxa"/>
              <w:right w:w="0" w:type="dxa"/>
            </w:tcMar>
            <w:vAlign w:val="center"/>
          </w:tcPr>
          <w:p w14:paraId="6009383F" w14:textId="77777777" w:rsidR="00C47232" w:rsidRPr="00F82665" w:rsidRDefault="00C47232" w:rsidP="00253232">
            <w:pPr>
              <w:keepNext/>
              <w:keepLines/>
              <w:jc w:val="center"/>
              <w:rPr>
                <w:b/>
              </w:rPr>
            </w:pPr>
            <w:r w:rsidRPr="00F82665">
              <w:rPr>
                <w:b/>
              </w:rPr>
              <w:t>J</w:t>
            </w:r>
          </w:p>
        </w:tc>
        <w:tc>
          <w:tcPr>
            <w:tcW w:w="258" w:type="dxa"/>
            <w:shd w:val="clear" w:color="auto" w:fill="DEEAF6"/>
            <w:tcMar>
              <w:left w:w="0" w:type="dxa"/>
              <w:right w:w="0" w:type="dxa"/>
            </w:tcMar>
            <w:vAlign w:val="center"/>
          </w:tcPr>
          <w:p w14:paraId="5CBFB65B" w14:textId="77777777" w:rsidR="00C47232" w:rsidRPr="00F82665" w:rsidRDefault="00C47232" w:rsidP="00253232">
            <w:pPr>
              <w:keepNext/>
              <w:keepLines/>
              <w:jc w:val="center"/>
              <w:rPr>
                <w:b/>
              </w:rPr>
            </w:pPr>
            <w:r w:rsidRPr="00F82665">
              <w:rPr>
                <w:b/>
              </w:rPr>
              <w:t>J</w:t>
            </w:r>
          </w:p>
        </w:tc>
        <w:tc>
          <w:tcPr>
            <w:tcW w:w="272" w:type="dxa"/>
            <w:shd w:val="clear" w:color="auto" w:fill="DEEAF6"/>
            <w:tcMar>
              <w:left w:w="0" w:type="dxa"/>
              <w:right w:w="0" w:type="dxa"/>
            </w:tcMar>
            <w:vAlign w:val="center"/>
          </w:tcPr>
          <w:p w14:paraId="41C3A95C" w14:textId="77777777" w:rsidR="00C47232" w:rsidRPr="00F82665" w:rsidRDefault="00C47232" w:rsidP="00253232">
            <w:pPr>
              <w:keepNext/>
              <w:keepLines/>
              <w:jc w:val="center"/>
              <w:rPr>
                <w:b/>
              </w:rPr>
            </w:pPr>
            <w:r w:rsidRPr="00F82665">
              <w:rPr>
                <w:b/>
              </w:rPr>
              <w:t>A</w:t>
            </w:r>
          </w:p>
        </w:tc>
        <w:tc>
          <w:tcPr>
            <w:tcW w:w="268" w:type="dxa"/>
            <w:shd w:val="clear" w:color="auto" w:fill="DEEAF6"/>
            <w:tcMar>
              <w:left w:w="0" w:type="dxa"/>
              <w:right w:w="0" w:type="dxa"/>
            </w:tcMar>
            <w:vAlign w:val="center"/>
          </w:tcPr>
          <w:p w14:paraId="0A450245" w14:textId="77777777" w:rsidR="00C47232" w:rsidRPr="00F82665" w:rsidRDefault="00C47232" w:rsidP="00253232">
            <w:pPr>
              <w:keepNext/>
              <w:keepLines/>
              <w:jc w:val="center"/>
              <w:rPr>
                <w:b/>
              </w:rPr>
            </w:pPr>
            <w:r w:rsidRPr="00F82665">
              <w:rPr>
                <w:b/>
              </w:rPr>
              <w:t>S</w:t>
            </w:r>
          </w:p>
        </w:tc>
        <w:tc>
          <w:tcPr>
            <w:tcW w:w="277" w:type="dxa"/>
            <w:shd w:val="clear" w:color="auto" w:fill="DEEAF6"/>
            <w:tcMar>
              <w:left w:w="0" w:type="dxa"/>
              <w:right w:w="0" w:type="dxa"/>
            </w:tcMar>
            <w:vAlign w:val="center"/>
          </w:tcPr>
          <w:p w14:paraId="1474CE5C" w14:textId="77777777" w:rsidR="00C47232" w:rsidRPr="00F82665" w:rsidRDefault="00C47232" w:rsidP="00253232">
            <w:pPr>
              <w:keepNext/>
              <w:keepLines/>
              <w:jc w:val="center"/>
              <w:rPr>
                <w:b/>
              </w:rPr>
            </w:pPr>
            <w:r w:rsidRPr="00F82665">
              <w:rPr>
                <w:b/>
              </w:rPr>
              <w:t>O</w:t>
            </w:r>
          </w:p>
        </w:tc>
        <w:tc>
          <w:tcPr>
            <w:tcW w:w="272" w:type="dxa"/>
            <w:shd w:val="clear" w:color="auto" w:fill="DEEAF6"/>
            <w:tcMar>
              <w:left w:w="0" w:type="dxa"/>
              <w:right w:w="0" w:type="dxa"/>
            </w:tcMar>
            <w:vAlign w:val="center"/>
          </w:tcPr>
          <w:p w14:paraId="601D693A" w14:textId="77777777" w:rsidR="00C47232" w:rsidRPr="00F82665" w:rsidRDefault="00C47232" w:rsidP="00253232">
            <w:pPr>
              <w:keepNext/>
              <w:keepLines/>
              <w:jc w:val="center"/>
              <w:rPr>
                <w:b/>
              </w:rPr>
            </w:pPr>
            <w:r w:rsidRPr="00F82665">
              <w:rPr>
                <w:b/>
              </w:rPr>
              <w:t>N</w:t>
            </w:r>
          </w:p>
        </w:tc>
        <w:tc>
          <w:tcPr>
            <w:tcW w:w="361" w:type="dxa"/>
            <w:shd w:val="clear" w:color="auto" w:fill="DEEAF6"/>
            <w:vAlign w:val="center"/>
          </w:tcPr>
          <w:p w14:paraId="635AACB0" w14:textId="77777777" w:rsidR="00C47232" w:rsidRPr="00F82665" w:rsidRDefault="00C47232" w:rsidP="00253232">
            <w:pPr>
              <w:keepNext/>
              <w:keepLines/>
              <w:jc w:val="center"/>
              <w:rPr>
                <w:b/>
              </w:rPr>
            </w:pPr>
            <w:r w:rsidRPr="00F82665">
              <w:rPr>
                <w:b/>
              </w:rPr>
              <w:t>D</w:t>
            </w:r>
          </w:p>
        </w:tc>
        <w:tc>
          <w:tcPr>
            <w:tcW w:w="346" w:type="dxa"/>
            <w:shd w:val="clear" w:color="auto" w:fill="DEEAF6"/>
            <w:vAlign w:val="center"/>
          </w:tcPr>
          <w:p w14:paraId="289FB4E1" w14:textId="77777777" w:rsidR="00C47232" w:rsidRPr="00F82665" w:rsidRDefault="00C47232" w:rsidP="00253232">
            <w:pPr>
              <w:keepNext/>
              <w:keepLines/>
              <w:jc w:val="center"/>
              <w:rPr>
                <w:b/>
              </w:rPr>
            </w:pPr>
            <w:r w:rsidRPr="00F82665">
              <w:rPr>
                <w:b/>
              </w:rPr>
              <w:t>J</w:t>
            </w:r>
          </w:p>
        </w:tc>
        <w:tc>
          <w:tcPr>
            <w:tcW w:w="350" w:type="dxa"/>
            <w:shd w:val="clear" w:color="auto" w:fill="DEEAF6"/>
            <w:vAlign w:val="center"/>
          </w:tcPr>
          <w:p w14:paraId="11EAE685" w14:textId="77777777" w:rsidR="00C47232" w:rsidRPr="00F82665" w:rsidRDefault="00C47232" w:rsidP="00253232">
            <w:pPr>
              <w:keepNext/>
              <w:keepLines/>
              <w:jc w:val="center"/>
              <w:rPr>
                <w:b/>
              </w:rPr>
            </w:pPr>
            <w:r w:rsidRPr="00F82665">
              <w:rPr>
                <w:b/>
              </w:rPr>
              <w:t>F</w:t>
            </w:r>
          </w:p>
        </w:tc>
        <w:tc>
          <w:tcPr>
            <w:tcW w:w="383" w:type="dxa"/>
            <w:shd w:val="clear" w:color="auto" w:fill="DEEAF6"/>
            <w:vAlign w:val="center"/>
          </w:tcPr>
          <w:p w14:paraId="7B9A3A6E" w14:textId="77777777" w:rsidR="00C47232" w:rsidRPr="00F82665" w:rsidRDefault="00C47232" w:rsidP="00253232">
            <w:pPr>
              <w:keepNext/>
              <w:keepLines/>
              <w:jc w:val="center"/>
              <w:rPr>
                <w:b/>
              </w:rPr>
            </w:pPr>
            <w:r w:rsidRPr="00F82665">
              <w:rPr>
                <w:b/>
              </w:rPr>
              <w:t>M</w:t>
            </w:r>
          </w:p>
        </w:tc>
        <w:tc>
          <w:tcPr>
            <w:tcW w:w="375" w:type="dxa"/>
            <w:shd w:val="clear" w:color="auto" w:fill="DEEAF6"/>
            <w:vAlign w:val="center"/>
          </w:tcPr>
          <w:p w14:paraId="66C07E0D" w14:textId="77777777" w:rsidR="00C47232" w:rsidRPr="00F82665" w:rsidRDefault="00C47232" w:rsidP="00253232">
            <w:pPr>
              <w:keepNext/>
              <w:keepLines/>
              <w:jc w:val="center"/>
              <w:rPr>
                <w:b/>
              </w:rPr>
            </w:pPr>
            <w:r>
              <w:rPr>
                <w:b/>
              </w:rPr>
              <w:t>A</w:t>
            </w:r>
          </w:p>
        </w:tc>
        <w:tc>
          <w:tcPr>
            <w:tcW w:w="383" w:type="dxa"/>
            <w:shd w:val="clear" w:color="auto" w:fill="DEEAF6"/>
            <w:vAlign w:val="center"/>
          </w:tcPr>
          <w:p w14:paraId="01B0AEBD" w14:textId="77777777" w:rsidR="00C47232" w:rsidRPr="00F82665" w:rsidRDefault="00C47232" w:rsidP="00253232">
            <w:pPr>
              <w:keepNext/>
              <w:keepLines/>
              <w:jc w:val="center"/>
              <w:rPr>
                <w:b/>
              </w:rPr>
            </w:pPr>
            <w:r w:rsidRPr="00F82665">
              <w:rPr>
                <w:b/>
              </w:rPr>
              <w:t>M</w:t>
            </w:r>
          </w:p>
        </w:tc>
        <w:tc>
          <w:tcPr>
            <w:tcW w:w="353" w:type="dxa"/>
            <w:shd w:val="clear" w:color="auto" w:fill="DEEAF6"/>
            <w:vAlign w:val="center"/>
          </w:tcPr>
          <w:p w14:paraId="722C3F5B" w14:textId="77777777" w:rsidR="00C47232" w:rsidRPr="00F82665" w:rsidRDefault="00C47232" w:rsidP="00253232">
            <w:pPr>
              <w:keepNext/>
              <w:keepLines/>
              <w:jc w:val="center"/>
              <w:rPr>
                <w:b/>
              </w:rPr>
            </w:pPr>
            <w:r>
              <w:rPr>
                <w:b/>
              </w:rPr>
              <w:t>J</w:t>
            </w:r>
          </w:p>
        </w:tc>
        <w:tc>
          <w:tcPr>
            <w:tcW w:w="317" w:type="dxa"/>
            <w:shd w:val="clear" w:color="auto" w:fill="DEEAF6"/>
          </w:tcPr>
          <w:p w14:paraId="11218F93" w14:textId="5BD8633B" w:rsidR="00C47232" w:rsidRDefault="00C47232" w:rsidP="00253232">
            <w:pPr>
              <w:keepNext/>
              <w:keepLines/>
              <w:jc w:val="center"/>
              <w:rPr>
                <w:b/>
              </w:rPr>
            </w:pPr>
            <w:r>
              <w:rPr>
                <w:b/>
              </w:rPr>
              <w:t>J</w:t>
            </w:r>
          </w:p>
        </w:tc>
        <w:tc>
          <w:tcPr>
            <w:tcW w:w="317" w:type="dxa"/>
            <w:shd w:val="clear" w:color="auto" w:fill="DEEAF6"/>
          </w:tcPr>
          <w:p w14:paraId="68AC881A" w14:textId="6BDC24D3" w:rsidR="00C47232" w:rsidRDefault="00C47232" w:rsidP="00253232">
            <w:pPr>
              <w:keepNext/>
              <w:keepLines/>
              <w:jc w:val="center"/>
              <w:rPr>
                <w:b/>
              </w:rPr>
            </w:pPr>
            <w:r>
              <w:rPr>
                <w:b/>
              </w:rPr>
              <w:t>A</w:t>
            </w:r>
          </w:p>
        </w:tc>
        <w:tc>
          <w:tcPr>
            <w:tcW w:w="317" w:type="dxa"/>
            <w:shd w:val="clear" w:color="auto" w:fill="DEEAF6"/>
          </w:tcPr>
          <w:p w14:paraId="7D578646" w14:textId="777DB34D" w:rsidR="00C47232" w:rsidRDefault="00C47232" w:rsidP="00253232">
            <w:pPr>
              <w:keepNext/>
              <w:keepLines/>
              <w:jc w:val="center"/>
              <w:rPr>
                <w:b/>
              </w:rPr>
            </w:pPr>
            <w:r>
              <w:rPr>
                <w:b/>
              </w:rPr>
              <w:t>S</w:t>
            </w:r>
          </w:p>
        </w:tc>
      </w:tr>
      <w:tr w:rsidR="00C47232" w14:paraId="24A4ED59" w14:textId="21C724F7" w:rsidTr="00C47232">
        <w:tc>
          <w:tcPr>
            <w:tcW w:w="688" w:type="dxa"/>
            <w:shd w:val="clear" w:color="auto" w:fill="auto"/>
            <w:tcMar>
              <w:top w:w="28" w:type="dxa"/>
              <w:left w:w="0" w:type="dxa"/>
              <w:bottom w:w="28" w:type="dxa"/>
              <w:right w:w="0" w:type="dxa"/>
            </w:tcMar>
            <w:vAlign w:val="center"/>
          </w:tcPr>
          <w:p w14:paraId="35E67BA8" w14:textId="77777777" w:rsidR="00C47232" w:rsidRDefault="00C47232" w:rsidP="00642D54">
            <w:pPr>
              <w:keepNext/>
              <w:keepLines/>
              <w:jc w:val="center"/>
            </w:pPr>
            <w:r>
              <w:t>T1</w:t>
            </w:r>
          </w:p>
        </w:tc>
        <w:tc>
          <w:tcPr>
            <w:tcW w:w="2430" w:type="dxa"/>
            <w:shd w:val="clear" w:color="auto" w:fill="auto"/>
            <w:tcMar>
              <w:top w:w="28" w:type="dxa"/>
              <w:left w:w="57" w:type="dxa"/>
              <w:bottom w:w="28" w:type="dxa"/>
              <w:right w:w="57" w:type="dxa"/>
            </w:tcMar>
            <w:vAlign w:val="center"/>
          </w:tcPr>
          <w:p w14:paraId="6622B14C" w14:textId="77777777" w:rsidR="00C47232" w:rsidRDefault="00C47232" w:rsidP="00642D54">
            <w:pPr>
              <w:keepNext/>
              <w:keepLines/>
            </w:pPr>
            <w:r>
              <w:t>Project management and code review</w:t>
            </w:r>
          </w:p>
        </w:tc>
        <w:tc>
          <w:tcPr>
            <w:tcW w:w="282" w:type="dxa"/>
            <w:shd w:val="clear" w:color="auto" w:fill="FFFF00"/>
            <w:tcMar>
              <w:top w:w="28" w:type="dxa"/>
              <w:left w:w="0" w:type="dxa"/>
              <w:bottom w:w="28" w:type="dxa"/>
              <w:right w:w="0" w:type="dxa"/>
            </w:tcMar>
            <w:vAlign w:val="center"/>
          </w:tcPr>
          <w:p w14:paraId="5BF8A592" w14:textId="77777777" w:rsidR="00C47232" w:rsidRDefault="00C47232" w:rsidP="00642D54">
            <w:pPr>
              <w:keepNext/>
              <w:keepLines/>
              <w:jc w:val="center"/>
            </w:pPr>
          </w:p>
        </w:tc>
        <w:tc>
          <w:tcPr>
            <w:tcW w:w="273" w:type="dxa"/>
            <w:shd w:val="clear" w:color="auto" w:fill="FFFF00"/>
            <w:tcMar>
              <w:top w:w="28" w:type="dxa"/>
              <w:left w:w="0" w:type="dxa"/>
              <w:bottom w:w="28" w:type="dxa"/>
              <w:right w:w="0" w:type="dxa"/>
            </w:tcMar>
            <w:vAlign w:val="center"/>
          </w:tcPr>
          <w:p w14:paraId="6CF4C0A1" w14:textId="77777777" w:rsidR="00C47232" w:rsidRDefault="00C47232" w:rsidP="00642D54">
            <w:pPr>
              <w:keepNext/>
              <w:keepLines/>
              <w:jc w:val="center"/>
            </w:pPr>
          </w:p>
        </w:tc>
        <w:tc>
          <w:tcPr>
            <w:tcW w:w="281" w:type="dxa"/>
            <w:shd w:val="clear" w:color="auto" w:fill="FFFF00"/>
            <w:tcMar>
              <w:top w:w="28" w:type="dxa"/>
              <w:left w:w="0" w:type="dxa"/>
              <w:bottom w:w="28" w:type="dxa"/>
              <w:right w:w="0" w:type="dxa"/>
            </w:tcMar>
            <w:vAlign w:val="center"/>
          </w:tcPr>
          <w:p w14:paraId="048EE497" w14:textId="77777777" w:rsidR="00C47232" w:rsidRDefault="00C47232" w:rsidP="00642D54">
            <w:pPr>
              <w:keepNext/>
              <w:keepLines/>
              <w:jc w:val="center"/>
            </w:pPr>
          </w:p>
        </w:tc>
        <w:tc>
          <w:tcPr>
            <w:tcW w:w="258" w:type="dxa"/>
            <w:shd w:val="clear" w:color="auto" w:fill="FFFF00"/>
            <w:tcMar>
              <w:top w:w="28" w:type="dxa"/>
              <w:left w:w="0" w:type="dxa"/>
              <w:bottom w:w="28" w:type="dxa"/>
              <w:right w:w="0" w:type="dxa"/>
            </w:tcMar>
            <w:vAlign w:val="center"/>
          </w:tcPr>
          <w:p w14:paraId="78E43152" w14:textId="77777777" w:rsidR="00C47232" w:rsidRDefault="00C47232" w:rsidP="00642D54">
            <w:pPr>
              <w:keepNext/>
              <w:keepLines/>
              <w:jc w:val="center"/>
            </w:pPr>
          </w:p>
        </w:tc>
        <w:tc>
          <w:tcPr>
            <w:tcW w:w="258" w:type="dxa"/>
            <w:shd w:val="clear" w:color="auto" w:fill="FFFF00"/>
            <w:tcMar>
              <w:top w:w="28" w:type="dxa"/>
              <w:left w:w="0" w:type="dxa"/>
              <w:bottom w:w="28" w:type="dxa"/>
              <w:right w:w="0" w:type="dxa"/>
            </w:tcMar>
            <w:vAlign w:val="center"/>
          </w:tcPr>
          <w:p w14:paraId="65450708" w14:textId="77777777" w:rsidR="00C47232" w:rsidRDefault="00C47232" w:rsidP="00642D54">
            <w:pPr>
              <w:keepNext/>
              <w:keepLines/>
              <w:jc w:val="center"/>
            </w:pPr>
          </w:p>
        </w:tc>
        <w:tc>
          <w:tcPr>
            <w:tcW w:w="272" w:type="dxa"/>
            <w:shd w:val="clear" w:color="auto" w:fill="FFFF00"/>
            <w:tcMar>
              <w:top w:w="28" w:type="dxa"/>
              <w:left w:w="0" w:type="dxa"/>
              <w:bottom w:w="28" w:type="dxa"/>
              <w:right w:w="0" w:type="dxa"/>
            </w:tcMar>
            <w:vAlign w:val="center"/>
          </w:tcPr>
          <w:p w14:paraId="242B9BA5" w14:textId="77777777" w:rsidR="00C47232" w:rsidRDefault="00C47232" w:rsidP="00642D54">
            <w:pPr>
              <w:keepNext/>
              <w:keepLines/>
              <w:jc w:val="center"/>
            </w:pPr>
          </w:p>
        </w:tc>
        <w:tc>
          <w:tcPr>
            <w:tcW w:w="268" w:type="dxa"/>
            <w:shd w:val="clear" w:color="auto" w:fill="FFFF00"/>
            <w:tcMar>
              <w:top w:w="28" w:type="dxa"/>
              <w:left w:w="0" w:type="dxa"/>
              <w:bottom w:w="28" w:type="dxa"/>
              <w:right w:w="0" w:type="dxa"/>
            </w:tcMar>
            <w:vAlign w:val="center"/>
          </w:tcPr>
          <w:p w14:paraId="37FEC556" w14:textId="77777777" w:rsidR="00C47232" w:rsidRDefault="00C47232" w:rsidP="00642D54">
            <w:pPr>
              <w:keepNext/>
              <w:keepLines/>
              <w:jc w:val="center"/>
            </w:pPr>
          </w:p>
        </w:tc>
        <w:tc>
          <w:tcPr>
            <w:tcW w:w="277" w:type="dxa"/>
            <w:shd w:val="clear" w:color="auto" w:fill="FFFF00"/>
            <w:tcMar>
              <w:top w:w="28" w:type="dxa"/>
              <w:left w:w="0" w:type="dxa"/>
              <w:bottom w:w="28" w:type="dxa"/>
              <w:right w:w="0" w:type="dxa"/>
            </w:tcMar>
            <w:vAlign w:val="center"/>
          </w:tcPr>
          <w:p w14:paraId="43E53727" w14:textId="77777777" w:rsidR="00C47232" w:rsidRDefault="00C47232" w:rsidP="00642D54">
            <w:pPr>
              <w:keepNext/>
              <w:keepLines/>
              <w:jc w:val="center"/>
            </w:pPr>
          </w:p>
        </w:tc>
        <w:tc>
          <w:tcPr>
            <w:tcW w:w="272" w:type="dxa"/>
            <w:shd w:val="clear" w:color="auto" w:fill="FFFF00"/>
            <w:tcMar>
              <w:top w:w="28" w:type="dxa"/>
              <w:left w:w="0" w:type="dxa"/>
              <w:bottom w:w="28" w:type="dxa"/>
              <w:right w:w="0" w:type="dxa"/>
            </w:tcMar>
            <w:vAlign w:val="center"/>
          </w:tcPr>
          <w:p w14:paraId="4B81B4E0" w14:textId="77777777" w:rsidR="00C47232" w:rsidRDefault="00C47232" w:rsidP="00642D54">
            <w:pPr>
              <w:keepNext/>
              <w:keepLines/>
              <w:jc w:val="center"/>
            </w:pPr>
          </w:p>
        </w:tc>
        <w:tc>
          <w:tcPr>
            <w:tcW w:w="361" w:type="dxa"/>
            <w:shd w:val="clear" w:color="auto" w:fill="FFFF00"/>
            <w:tcMar>
              <w:top w:w="28" w:type="dxa"/>
              <w:bottom w:w="28" w:type="dxa"/>
            </w:tcMar>
            <w:vAlign w:val="center"/>
          </w:tcPr>
          <w:p w14:paraId="4A04C9D2" w14:textId="77777777" w:rsidR="00C47232" w:rsidRDefault="00C47232" w:rsidP="00642D54">
            <w:pPr>
              <w:keepNext/>
              <w:keepLines/>
              <w:jc w:val="center"/>
            </w:pPr>
          </w:p>
        </w:tc>
        <w:tc>
          <w:tcPr>
            <w:tcW w:w="346" w:type="dxa"/>
            <w:shd w:val="clear" w:color="auto" w:fill="FFFF00"/>
            <w:tcMar>
              <w:top w:w="28" w:type="dxa"/>
              <w:bottom w:w="28" w:type="dxa"/>
            </w:tcMar>
            <w:vAlign w:val="center"/>
          </w:tcPr>
          <w:p w14:paraId="34BF4BF7" w14:textId="77777777" w:rsidR="00C47232" w:rsidRDefault="00C47232" w:rsidP="00642D54">
            <w:pPr>
              <w:keepNext/>
              <w:keepLines/>
              <w:jc w:val="center"/>
            </w:pPr>
          </w:p>
        </w:tc>
        <w:tc>
          <w:tcPr>
            <w:tcW w:w="350" w:type="dxa"/>
            <w:shd w:val="clear" w:color="auto" w:fill="FFFF00"/>
            <w:tcMar>
              <w:top w:w="28" w:type="dxa"/>
              <w:bottom w:w="28" w:type="dxa"/>
            </w:tcMar>
            <w:vAlign w:val="center"/>
          </w:tcPr>
          <w:p w14:paraId="29D211EE" w14:textId="77777777" w:rsidR="00C47232" w:rsidRDefault="00C47232" w:rsidP="00642D54">
            <w:pPr>
              <w:keepNext/>
              <w:keepLines/>
              <w:jc w:val="center"/>
            </w:pPr>
          </w:p>
        </w:tc>
        <w:tc>
          <w:tcPr>
            <w:tcW w:w="383" w:type="dxa"/>
            <w:shd w:val="clear" w:color="auto" w:fill="FFFF00"/>
            <w:tcMar>
              <w:top w:w="28" w:type="dxa"/>
              <w:bottom w:w="28" w:type="dxa"/>
            </w:tcMar>
            <w:vAlign w:val="center"/>
          </w:tcPr>
          <w:p w14:paraId="7B06B112" w14:textId="77777777" w:rsidR="00C47232" w:rsidRDefault="00C47232" w:rsidP="00642D54">
            <w:pPr>
              <w:keepNext/>
              <w:keepLines/>
              <w:jc w:val="center"/>
            </w:pPr>
          </w:p>
        </w:tc>
        <w:tc>
          <w:tcPr>
            <w:tcW w:w="375" w:type="dxa"/>
            <w:shd w:val="clear" w:color="auto" w:fill="FFFF00"/>
          </w:tcPr>
          <w:p w14:paraId="4AC40908" w14:textId="77777777" w:rsidR="00C47232" w:rsidRDefault="00C47232" w:rsidP="00642D54">
            <w:pPr>
              <w:keepNext/>
              <w:keepLines/>
              <w:jc w:val="center"/>
            </w:pPr>
          </w:p>
        </w:tc>
        <w:tc>
          <w:tcPr>
            <w:tcW w:w="383" w:type="dxa"/>
            <w:shd w:val="clear" w:color="auto" w:fill="FFFF00"/>
          </w:tcPr>
          <w:p w14:paraId="5D9B5DBB" w14:textId="77777777" w:rsidR="00C47232" w:rsidRDefault="00C47232" w:rsidP="00642D54">
            <w:pPr>
              <w:keepNext/>
              <w:keepLines/>
              <w:jc w:val="center"/>
            </w:pPr>
          </w:p>
        </w:tc>
        <w:tc>
          <w:tcPr>
            <w:tcW w:w="353" w:type="dxa"/>
            <w:shd w:val="clear" w:color="auto" w:fill="FFFF00"/>
          </w:tcPr>
          <w:p w14:paraId="2C67C95E" w14:textId="77777777" w:rsidR="00C47232" w:rsidRDefault="00C47232" w:rsidP="00642D54">
            <w:pPr>
              <w:keepNext/>
              <w:keepLines/>
              <w:jc w:val="center"/>
            </w:pPr>
          </w:p>
        </w:tc>
        <w:tc>
          <w:tcPr>
            <w:tcW w:w="317" w:type="dxa"/>
            <w:shd w:val="clear" w:color="auto" w:fill="FFFF00"/>
          </w:tcPr>
          <w:p w14:paraId="0A45D78D" w14:textId="77777777" w:rsidR="00C47232" w:rsidRDefault="00C47232" w:rsidP="00642D54">
            <w:pPr>
              <w:keepNext/>
              <w:keepLines/>
              <w:jc w:val="center"/>
            </w:pPr>
          </w:p>
        </w:tc>
        <w:tc>
          <w:tcPr>
            <w:tcW w:w="317" w:type="dxa"/>
            <w:shd w:val="clear" w:color="auto" w:fill="FFFF00"/>
          </w:tcPr>
          <w:p w14:paraId="766E35C8" w14:textId="77777777" w:rsidR="00C47232" w:rsidRDefault="00C47232" w:rsidP="00642D54">
            <w:pPr>
              <w:keepNext/>
              <w:keepLines/>
              <w:jc w:val="center"/>
            </w:pPr>
          </w:p>
        </w:tc>
        <w:tc>
          <w:tcPr>
            <w:tcW w:w="317" w:type="dxa"/>
            <w:shd w:val="clear" w:color="auto" w:fill="FFFF00"/>
          </w:tcPr>
          <w:p w14:paraId="6FE1E32E" w14:textId="77777777" w:rsidR="00C47232" w:rsidRDefault="00C47232" w:rsidP="00642D54">
            <w:pPr>
              <w:keepNext/>
              <w:keepLines/>
              <w:jc w:val="center"/>
            </w:pPr>
          </w:p>
        </w:tc>
      </w:tr>
      <w:tr w:rsidR="00C47232" w14:paraId="1065B56A" w14:textId="47D5588B" w:rsidTr="00C47232">
        <w:tc>
          <w:tcPr>
            <w:tcW w:w="688" w:type="dxa"/>
            <w:shd w:val="clear" w:color="auto" w:fill="auto"/>
            <w:tcMar>
              <w:top w:w="28" w:type="dxa"/>
              <w:left w:w="0" w:type="dxa"/>
              <w:bottom w:w="28" w:type="dxa"/>
              <w:right w:w="0" w:type="dxa"/>
            </w:tcMar>
            <w:vAlign w:val="center"/>
          </w:tcPr>
          <w:p w14:paraId="66322CC5" w14:textId="77777777" w:rsidR="00C47232" w:rsidRDefault="00C47232" w:rsidP="00642D54">
            <w:pPr>
              <w:keepNext/>
              <w:keepLines/>
              <w:jc w:val="center"/>
            </w:pPr>
            <w:r>
              <w:t>T2</w:t>
            </w:r>
          </w:p>
        </w:tc>
        <w:tc>
          <w:tcPr>
            <w:tcW w:w="2430" w:type="dxa"/>
            <w:shd w:val="clear" w:color="auto" w:fill="auto"/>
            <w:tcMar>
              <w:top w:w="28" w:type="dxa"/>
              <w:left w:w="57" w:type="dxa"/>
              <w:bottom w:w="28" w:type="dxa"/>
              <w:right w:w="57" w:type="dxa"/>
            </w:tcMar>
            <w:vAlign w:val="center"/>
          </w:tcPr>
          <w:p w14:paraId="2DEC7FAC" w14:textId="77777777" w:rsidR="00C47232" w:rsidRDefault="00C47232" w:rsidP="00642D54">
            <w:pPr>
              <w:keepNext/>
              <w:keepLines/>
            </w:pPr>
            <w:r>
              <w:t>Implementation of TTCN-3 test cases for TS-0018</w:t>
            </w:r>
          </w:p>
        </w:tc>
        <w:tc>
          <w:tcPr>
            <w:tcW w:w="282" w:type="dxa"/>
            <w:shd w:val="clear" w:color="auto" w:fill="FFFF00"/>
            <w:tcMar>
              <w:top w:w="28" w:type="dxa"/>
              <w:left w:w="0" w:type="dxa"/>
              <w:bottom w:w="28" w:type="dxa"/>
              <w:right w:w="0" w:type="dxa"/>
            </w:tcMar>
            <w:vAlign w:val="center"/>
          </w:tcPr>
          <w:p w14:paraId="64EAB7DC" w14:textId="77777777" w:rsidR="00C47232" w:rsidRDefault="00C47232" w:rsidP="00642D54">
            <w:pPr>
              <w:keepNext/>
              <w:keepLines/>
              <w:jc w:val="center"/>
            </w:pPr>
          </w:p>
        </w:tc>
        <w:tc>
          <w:tcPr>
            <w:tcW w:w="273" w:type="dxa"/>
            <w:shd w:val="clear" w:color="auto" w:fill="FFFF00"/>
            <w:tcMar>
              <w:top w:w="28" w:type="dxa"/>
              <w:left w:w="0" w:type="dxa"/>
              <w:bottom w:w="28" w:type="dxa"/>
              <w:right w:w="0" w:type="dxa"/>
            </w:tcMar>
            <w:vAlign w:val="center"/>
          </w:tcPr>
          <w:p w14:paraId="1B9C4C9D" w14:textId="77777777" w:rsidR="00C47232" w:rsidRDefault="00C47232" w:rsidP="00642D54">
            <w:pPr>
              <w:keepNext/>
              <w:keepLines/>
              <w:jc w:val="center"/>
            </w:pPr>
          </w:p>
        </w:tc>
        <w:tc>
          <w:tcPr>
            <w:tcW w:w="281" w:type="dxa"/>
            <w:shd w:val="clear" w:color="auto" w:fill="FFFF00"/>
            <w:tcMar>
              <w:top w:w="28" w:type="dxa"/>
              <w:left w:w="0" w:type="dxa"/>
              <w:bottom w:w="28" w:type="dxa"/>
              <w:right w:w="0" w:type="dxa"/>
            </w:tcMar>
            <w:vAlign w:val="center"/>
          </w:tcPr>
          <w:p w14:paraId="5633E6C5" w14:textId="77777777" w:rsidR="00C47232" w:rsidRDefault="00C47232" w:rsidP="00642D54">
            <w:pPr>
              <w:keepNext/>
              <w:keepLines/>
              <w:jc w:val="center"/>
            </w:pPr>
          </w:p>
        </w:tc>
        <w:tc>
          <w:tcPr>
            <w:tcW w:w="258" w:type="dxa"/>
            <w:shd w:val="clear" w:color="auto" w:fill="FFFF00"/>
            <w:tcMar>
              <w:top w:w="28" w:type="dxa"/>
              <w:left w:w="0" w:type="dxa"/>
              <w:bottom w:w="28" w:type="dxa"/>
              <w:right w:w="0" w:type="dxa"/>
            </w:tcMar>
            <w:vAlign w:val="center"/>
          </w:tcPr>
          <w:p w14:paraId="2028F533" w14:textId="77777777" w:rsidR="00C47232" w:rsidRDefault="00C47232" w:rsidP="00642D54">
            <w:pPr>
              <w:keepNext/>
              <w:keepLines/>
              <w:jc w:val="center"/>
            </w:pPr>
          </w:p>
        </w:tc>
        <w:tc>
          <w:tcPr>
            <w:tcW w:w="258" w:type="dxa"/>
            <w:shd w:val="clear" w:color="auto" w:fill="FFFF00"/>
            <w:tcMar>
              <w:top w:w="28" w:type="dxa"/>
              <w:left w:w="0" w:type="dxa"/>
              <w:bottom w:w="28" w:type="dxa"/>
              <w:right w:w="0" w:type="dxa"/>
            </w:tcMar>
            <w:vAlign w:val="center"/>
          </w:tcPr>
          <w:p w14:paraId="5E537300" w14:textId="77777777" w:rsidR="00C47232" w:rsidRDefault="00C47232" w:rsidP="00642D54">
            <w:pPr>
              <w:keepNext/>
              <w:keepLines/>
              <w:jc w:val="center"/>
            </w:pPr>
          </w:p>
        </w:tc>
        <w:tc>
          <w:tcPr>
            <w:tcW w:w="272" w:type="dxa"/>
            <w:shd w:val="clear" w:color="auto" w:fill="FFFF00"/>
            <w:tcMar>
              <w:top w:w="28" w:type="dxa"/>
              <w:left w:w="0" w:type="dxa"/>
              <w:bottom w:w="28" w:type="dxa"/>
              <w:right w:w="0" w:type="dxa"/>
            </w:tcMar>
            <w:vAlign w:val="center"/>
          </w:tcPr>
          <w:p w14:paraId="426FC029" w14:textId="77777777" w:rsidR="00C47232" w:rsidRDefault="00C47232" w:rsidP="00642D54">
            <w:pPr>
              <w:keepNext/>
              <w:keepLines/>
              <w:jc w:val="center"/>
            </w:pPr>
          </w:p>
        </w:tc>
        <w:tc>
          <w:tcPr>
            <w:tcW w:w="268" w:type="dxa"/>
            <w:shd w:val="clear" w:color="auto" w:fill="FFFF00"/>
            <w:tcMar>
              <w:top w:w="28" w:type="dxa"/>
              <w:left w:w="0" w:type="dxa"/>
              <w:bottom w:w="28" w:type="dxa"/>
              <w:right w:w="0" w:type="dxa"/>
            </w:tcMar>
            <w:vAlign w:val="center"/>
          </w:tcPr>
          <w:p w14:paraId="542BB3B8" w14:textId="77777777" w:rsidR="00C47232" w:rsidRDefault="00C47232" w:rsidP="00642D54">
            <w:pPr>
              <w:keepNext/>
              <w:keepLines/>
              <w:jc w:val="center"/>
            </w:pPr>
          </w:p>
        </w:tc>
        <w:tc>
          <w:tcPr>
            <w:tcW w:w="277" w:type="dxa"/>
            <w:shd w:val="clear" w:color="auto" w:fill="FFFF00"/>
            <w:tcMar>
              <w:top w:w="28" w:type="dxa"/>
              <w:left w:w="0" w:type="dxa"/>
              <w:bottom w:w="28" w:type="dxa"/>
              <w:right w:w="0" w:type="dxa"/>
            </w:tcMar>
            <w:vAlign w:val="center"/>
          </w:tcPr>
          <w:p w14:paraId="2B9A76FB" w14:textId="77777777" w:rsidR="00C47232" w:rsidRDefault="00C47232" w:rsidP="00642D54">
            <w:pPr>
              <w:keepNext/>
              <w:keepLines/>
              <w:jc w:val="center"/>
            </w:pPr>
          </w:p>
        </w:tc>
        <w:tc>
          <w:tcPr>
            <w:tcW w:w="272" w:type="dxa"/>
            <w:shd w:val="clear" w:color="auto" w:fill="FFFF00"/>
            <w:tcMar>
              <w:top w:w="28" w:type="dxa"/>
              <w:left w:w="0" w:type="dxa"/>
              <w:bottom w:w="28" w:type="dxa"/>
              <w:right w:w="0" w:type="dxa"/>
            </w:tcMar>
            <w:vAlign w:val="center"/>
          </w:tcPr>
          <w:p w14:paraId="5FD34C8E" w14:textId="77777777" w:rsidR="00C47232" w:rsidRDefault="00C47232" w:rsidP="00642D54">
            <w:pPr>
              <w:keepNext/>
              <w:keepLines/>
              <w:jc w:val="center"/>
            </w:pPr>
          </w:p>
        </w:tc>
        <w:tc>
          <w:tcPr>
            <w:tcW w:w="361" w:type="dxa"/>
            <w:shd w:val="clear" w:color="auto" w:fill="FFFF00"/>
            <w:tcMar>
              <w:top w:w="28" w:type="dxa"/>
              <w:bottom w:w="28" w:type="dxa"/>
            </w:tcMar>
            <w:vAlign w:val="center"/>
          </w:tcPr>
          <w:p w14:paraId="482CC777" w14:textId="77777777" w:rsidR="00C47232" w:rsidRDefault="00C47232" w:rsidP="00642D54">
            <w:pPr>
              <w:keepNext/>
              <w:keepLines/>
              <w:jc w:val="center"/>
            </w:pPr>
          </w:p>
        </w:tc>
        <w:tc>
          <w:tcPr>
            <w:tcW w:w="346" w:type="dxa"/>
            <w:shd w:val="clear" w:color="auto" w:fill="FFFF00"/>
            <w:tcMar>
              <w:top w:w="28" w:type="dxa"/>
              <w:bottom w:w="28" w:type="dxa"/>
            </w:tcMar>
            <w:vAlign w:val="center"/>
          </w:tcPr>
          <w:p w14:paraId="78ECFEF0" w14:textId="77777777" w:rsidR="00C47232" w:rsidRDefault="00C47232" w:rsidP="00642D54">
            <w:pPr>
              <w:keepNext/>
              <w:keepLines/>
              <w:jc w:val="center"/>
            </w:pPr>
          </w:p>
        </w:tc>
        <w:tc>
          <w:tcPr>
            <w:tcW w:w="350" w:type="dxa"/>
            <w:shd w:val="clear" w:color="auto" w:fill="FFFF00"/>
            <w:tcMar>
              <w:top w:w="28" w:type="dxa"/>
              <w:bottom w:w="28" w:type="dxa"/>
            </w:tcMar>
            <w:vAlign w:val="center"/>
          </w:tcPr>
          <w:p w14:paraId="36FD2DCE" w14:textId="77777777" w:rsidR="00C47232" w:rsidRDefault="00C47232" w:rsidP="00642D54">
            <w:pPr>
              <w:keepNext/>
              <w:keepLines/>
              <w:jc w:val="center"/>
            </w:pPr>
          </w:p>
        </w:tc>
        <w:tc>
          <w:tcPr>
            <w:tcW w:w="383" w:type="dxa"/>
            <w:shd w:val="clear" w:color="auto" w:fill="FFFF00"/>
            <w:tcMar>
              <w:top w:w="28" w:type="dxa"/>
              <w:bottom w:w="28" w:type="dxa"/>
            </w:tcMar>
            <w:vAlign w:val="center"/>
          </w:tcPr>
          <w:p w14:paraId="29D311FA" w14:textId="77777777" w:rsidR="00C47232" w:rsidRDefault="00C47232" w:rsidP="00642D54">
            <w:pPr>
              <w:keepNext/>
              <w:keepLines/>
              <w:jc w:val="center"/>
            </w:pPr>
          </w:p>
        </w:tc>
        <w:tc>
          <w:tcPr>
            <w:tcW w:w="375" w:type="dxa"/>
          </w:tcPr>
          <w:p w14:paraId="21656B01" w14:textId="77777777" w:rsidR="00C47232" w:rsidRDefault="00C47232" w:rsidP="00642D54">
            <w:pPr>
              <w:keepNext/>
              <w:keepLines/>
              <w:jc w:val="center"/>
            </w:pPr>
          </w:p>
        </w:tc>
        <w:tc>
          <w:tcPr>
            <w:tcW w:w="383" w:type="dxa"/>
          </w:tcPr>
          <w:p w14:paraId="4AC6CE45" w14:textId="77777777" w:rsidR="00C47232" w:rsidRDefault="00C47232" w:rsidP="00642D54">
            <w:pPr>
              <w:keepNext/>
              <w:keepLines/>
              <w:jc w:val="center"/>
            </w:pPr>
          </w:p>
        </w:tc>
        <w:tc>
          <w:tcPr>
            <w:tcW w:w="353" w:type="dxa"/>
          </w:tcPr>
          <w:p w14:paraId="47E3FCCA" w14:textId="77777777" w:rsidR="00C47232" w:rsidRDefault="00C47232" w:rsidP="00642D54">
            <w:pPr>
              <w:keepNext/>
              <w:keepLines/>
              <w:jc w:val="center"/>
            </w:pPr>
          </w:p>
        </w:tc>
        <w:tc>
          <w:tcPr>
            <w:tcW w:w="317" w:type="dxa"/>
          </w:tcPr>
          <w:p w14:paraId="0546BA08" w14:textId="77777777" w:rsidR="00C47232" w:rsidRDefault="00C47232" w:rsidP="00642D54">
            <w:pPr>
              <w:keepNext/>
              <w:keepLines/>
              <w:jc w:val="center"/>
            </w:pPr>
          </w:p>
        </w:tc>
        <w:tc>
          <w:tcPr>
            <w:tcW w:w="317" w:type="dxa"/>
          </w:tcPr>
          <w:p w14:paraId="3CA4BCE1" w14:textId="77777777" w:rsidR="00C47232" w:rsidRDefault="00C47232" w:rsidP="00642D54">
            <w:pPr>
              <w:keepNext/>
              <w:keepLines/>
              <w:jc w:val="center"/>
            </w:pPr>
          </w:p>
        </w:tc>
        <w:tc>
          <w:tcPr>
            <w:tcW w:w="317" w:type="dxa"/>
          </w:tcPr>
          <w:p w14:paraId="5EB297A6" w14:textId="77777777" w:rsidR="00C47232" w:rsidRDefault="00C47232" w:rsidP="00642D54">
            <w:pPr>
              <w:keepNext/>
              <w:keepLines/>
              <w:jc w:val="center"/>
            </w:pPr>
          </w:p>
        </w:tc>
      </w:tr>
      <w:tr w:rsidR="00C47232" w14:paraId="677BA7BA" w14:textId="04709C44" w:rsidTr="00C47232">
        <w:tc>
          <w:tcPr>
            <w:tcW w:w="688" w:type="dxa"/>
            <w:shd w:val="clear" w:color="auto" w:fill="auto"/>
            <w:tcMar>
              <w:top w:w="28" w:type="dxa"/>
              <w:left w:w="0" w:type="dxa"/>
              <w:bottom w:w="28" w:type="dxa"/>
              <w:right w:w="0" w:type="dxa"/>
            </w:tcMar>
            <w:vAlign w:val="center"/>
          </w:tcPr>
          <w:p w14:paraId="28ED69CB" w14:textId="77777777" w:rsidR="00C47232" w:rsidRDefault="00C47232" w:rsidP="00642D54">
            <w:pPr>
              <w:keepNext/>
              <w:keepLines/>
              <w:jc w:val="center"/>
            </w:pPr>
            <w:r>
              <w:t>T3</w:t>
            </w:r>
          </w:p>
        </w:tc>
        <w:tc>
          <w:tcPr>
            <w:tcW w:w="2430" w:type="dxa"/>
            <w:shd w:val="clear" w:color="auto" w:fill="auto"/>
            <w:tcMar>
              <w:top w:w="28" w:type="dxa"/>
              <w:left w:w="57" w:type="dxa"/>
              <w:bottom w:w="28" w:type="dxa"/>
              <w:right w:w="57" w:type="dxa"/>
            </w:tcMar>
            <w:vAlign w:val="center"/>
          </w:tcPr>
          <w:p w14:paraId="370052C2" w14:textId="77777777" w:rsidR="00C47232" w:rsidRDefault="00C47232" w:rsidP="00642D54">
            <w:pPr>
              <w:keepNext/>
              <w:keepLines/>
            </w:pPr>
            <w:r>
              <w:t>Implementation of TTCN-3 test cases for TS-0028</w:t>
            </w:r>
          </w:p>
        </w:tc>
        <w:tc>
          <w:tcPr>
            <w:tcW w:w="282" w:type="dxa"/>
            <w:shd w:val="clear" w:color="auto" w:fill="FFFF00"/>
            <w:tcMar>
              <w:top w:w="28" w:type="dxa"/>
              <w:left w:w="0" w:type="dxa"/>
              <w:bottom w:w="28" w:type="dxa"/>
              <w:right w:w="0" w:type="dxa"/>
            </w:tcMar>
            <w:vAlign w:val="center"/>
          </w:tcPr>
          <w:p w14:paraId="2273B74B" w14:textId="77777777" w:rsidR="00C47232" w:rsidRDefault="00C47232" w:rsidP="00642D54">
            <w:pPr>
              <w:keepNext/>
              <w:keepLines/>
              <w:jc w:val="center"/>
            </w:pPr>
          </w:p>
        </w:tc>
        <w:tc>
          <w:tcPr>
            <w:tcW w:w="273" w:type="dxa"/>
            <w:shd w:val="clear" w:color="auto" w:fill="FFFF00"/>
            <w:tcMar>
              <w:top w:w="28" w:type="dxa"/>
              <w:left w:w="0" w:type="dxa"/>
              <w:bottom w:w="28" w:type="dxa"/>
              <w:right w:w="0" w:type="dxa"/>
            </w:tcMar>
            <w:vAlign w:val="center"/>
          </w:tcPr>
          <w:p w14:paraId="4C4B716A" w14:textId="77777777" w:rsidR="00C47232" w:rsidRDefault="00C47232" w:rsidP="00642D54">
            <w:pPr>
              <w:keepNext/>
              <w:keepLines/>
              <w:jc w:val="center"/>
            </w:pPr>
          </w:p>
        </w:tc>
        <w:tc>
          <w:tcPr>
            <w:tcW w:w="281" w:type="dxa"/>
            <w:shd w:val="clear" w:color="auto" w:fill="FFFF00"/>
            <w:tcMar>
              <w:top w:w="28" w:type="dxa"/>
              <w:left w:w="0" w:type="dxa"/>
              <w:bottom w:w="28" w:type="dxa"/>
              <w:right w:w="0" w:type="dxa"/>
            </w:tcMar>
            <w:vAlign w:val="center"/>
          </w:tcPr>
          <w:p w14:paraId="054AE00E" w14:textId="77777777" w:rsidR="00C47232" w:rsidRDefault="00C47232" w:rsidP="00642D54">
            <w:pPr>
              <w:keepNext/>
              <w:keepLines/>
              <w:jc w:val="center"/>
            </w:pPr>
          </w:p>
        </w:tc>
        <w:tc>
          <w:tcPr>
            <w:tcW w:w="258" w:type="dxa"/>
            <w:shd w:val="clear" w:color="auto" w:fill="FFFF00"/>
            <w:tcMar>
              <w:top w:w="28" w:type="dxa"/>
              <w:left w:w="0" w:type="dxa"/>
              <w:bottom w:w="28" w:type="dxa"/>
              <w:right w:w="0" w:type="dxa"/>
            </w:tcMar>
            <w:vAlign w:val="center"/>
          </w:tcPr>
          <w:p w14:paraId="248225D2" w14:textId="77777777" w:rsidR="00C47232" w:rsidRDefault="00C47232" w:rsidP="00642D54">
            <w:pPr>
              <w:keepNext/>
              <w:keepLines/>
              <w:jc w:val="center"/>
            </w:pPr>
          </w:p>
        </w:tc>
        <w:tc>
          <w:tcPr>
            <w:tcW w:w="258" w:type="dxa"/>
            <w:shd w:val="clear" w:color="auto" w:fill="FFFF00"/>
            <w:tcMar>
              <w:top w:w="28" w:type="dxa"/>
              <w:left w:w="0" w:type="dxa"/>
              <w:bottom w:w="28" w:type="dxa"/>
              <w:right w:w="0" w:type="dxa"/>
            </w:tcMar>
            <w:vAlign w:val="center"/>
          </w:tcPr>
          <w:p w14:paraId="2FF1ADA0" w14:textId="77777777" w:rsidR="00C47232" w:rsidRDefault="00C47232" w:rsidP="00642D54">
            <w:pPr>
              <w:keepNext/>
              <w:keepLines/>
              <w:jc w:val="center"/>
            </w:pPr>
          </w:p>
        </w:tc>
        <w:tc>
          <w:tcPr>
            <w:tcW w:w="272" w:type="dxa"/>
            <w:shd w:val="clear" w:color="auto" w:fill="FFFF00"/>
            <w:tcMar>
              <w:top w:w="28" w:type="dxa"/>
              <w:left w:w="0" w:type="dxa"/>
              <w:bottom w:w="28" w:type="dxa"/>
              <w:right w:w="0" w:type="dxa"/>
            </w:tcMar>
            <w:vAlign w:val="center"/>
          </w:tcPr>
          <w:p w14:paraId="659E9FC6" w14:textId="77777777" w:rsidR="00C47232" w:rsidRDefault="00C47232" w:rsidP="00642D54">
            <w:pPr>
              <w:keepNext/>
              <w:keepLines/>
              <w:jc w:val="center"/>
            </w:pPr>
          </w:p>
        </w:tc>
        <w:tc>
          <w:tcPr>
            <w:tcW w:w="268" w:type="dxa"/>
            <w:shd w:val="clear" w:color="auto" w:fill="FFFF00"/>
            <w:tcMar>
              <w:top w:w="28" w:type="dxa"/>
              <w:left w:w="0" w:type="dxa"/>
              <w:bottom w:w="28" w:type="dxa"/>
              <w:right w:w="0" w:type="dxa"/>
            </w:tcMar>
            <w:vAlign w:val="center"/>
          </w:tcPr>
          <w:p w14:paraId="1164682B" w14:textId="77777777" w:rsidR="00C47232" w:rsidRDefault="00C47232" w:rsidP="00642D54">
            <w:pPr>
              <w:keepNext/>
              <w:keepLines/>
              <w:jc w:val="center"/>
            </w:pPr>
          </w:p>
        </w:tc>
        <w:tc>
          <w:tcPr>
            <w:tcW w:w="277" w:type="dxa"/>
            <w:shd w:val="clear" w:color="auto" w:fill="FFFF00"/>
            <w:tcMar>
              <w:top w:w="28" w:type="dxa"/>
              <w:left w:w="0" w:type="dxa"/>
              <w:bottom w:w="28" w:type="dxa"/>
              <w:right w:w="0" w:type="dxa"/>
            </w:tcMar>
            <w:vAlign w:val="center"/>
          </w:tcPr>
          <w:p w14:paraId="53FCE90D" w14:textId="77777777" w:rsidR="00C47232" w:rsidRDefault="00C47232" w:rsidP="00642D54">
            <w:pPr>
              <w:keepNext/>
              <w:keepLines/>
              <w:jc w:val="center"/>
            </w:pPr>
          </w:p>
        </w:tc>
        <w:tc>
          <w:tcPr>
            <w:tcW w:w="272" w:type="dxa"/>
            <w:shd w:val="clear" w:color="auto" w:fill="FFFF00"/>
            <w:tcMar>
              <w:top w:w="28" w:type="dxa"/>
              <w:left w:w="0" w:type="dxa"/>
              <w:bottom w:w="28" w:type="dxa"/>
              <w:right w:w="0" w:type="dxa"/>
            </w:tcMar>
            <w:vAlign w:val="center"/>
          </w:tcPr>
          <w:p w14:paraId="288570BD" w14:textId="77777777" w:rsidR="00C47232" w:rsidRDefault="00C47232" w:rsidP="00642D54">
            <w:pPr>
              <w:keepNext/>
              <w:keepLines/>
              <w:jc w:val="center"/>
            </w:pPr>
          </w:p>
        </w:tc>
        <w:tc>
          <w:tcPr>
            <w:tcW w:w="361" w:type="dxa"/>
            <w:shd w:val="clear" w:color="auto" w:fill="FFFF00"/>
            <w:tcMar>
              <w:top w:w="28" w:type="dxa"/>
              <w:bottom w:w="28" w:type="dxa"/>
            </w:tcMar>
            <w:vAlign w:val="center"/>
          </w:tcPr>
          <w:p w14:paraId="2242D469" w14:textId="77777777" w:rsidR="00C47232" w:rsidRDefault="00C47232" w:rsidP="00642D54">
            <w:pPr>
              <w:keepNext/>
              <w:keepLines/>
              <w:jc w:val="center"/>
            </w:pPr>
          </w:p>
        </w:tc>
        <w:tc>
          <w:tcPr>
            <w:tcW w:w="346" w:type="dxa"/>
            <w:shd w:val="clear" w:color="auto" w:fill="FFFF00"/>
            <w:tcMar>
              <w:top w:w="28" w:type="dxa"/>
              <w:bottom w:w="28" w:type="dxa"/>
            </w:tcMar>
            <w:vAlign w:val="center"/>
          </w:tcPr>
          <w:p w14:paraId="78DB7A23" w14:textId="77777777" w:rsidR="00C47232" w:rsidRDefault="00C47232" w:rsidP="00642D54">
            <w:pPr>
              <w:keepNext/>
              <w:keepLines/>
              <w:jc w:val="center"/>
            </w:pPr>
          </w:p>
        </w:tc>
        <w:tc>
          <w:tcPr>
            <w:tcW w:w="350" w:type="dxa"/>
            <w:shd w:val="clear" w:color="auto" w:fill="FFFF00"/>
            <w:tcMar>
              <w:top w:w="28" w:type="dxa"/>
              <w:bottom w:w="28" w:type="dxa"/>
            </w:tcMar>
            <w:vAlign w:val="center"/>
          </w:tcPr>
          <w:p w14:paraId="16E9812F" w14:textId="77777777" w:rsidR="00C47232" w:rsidRDefault="00C47232" w:rsidP="00642D54">
            <w:pPr>
              <w:keepNext/>
              <w:keepLines/>
              <w:jc w:val="center"/>
            </w:pPr>
          </w:p>
        </w:tc>
        <w:tc>
          <w:tcPr>
            <w:tcW w:w="383" w:type="dxa"/>
            <w:shd w:val="clear" w:color="auto" w:fill="FFFF00"/>
            <w:tcMar>
              <w:top w:w="28" w:type="dxa"/>
              <w:bottom w:w="28" w:type="dxa"/>
            </w:tcMar>
            <w:vAlign w:val="center"/>
          </w:tcPr>
          <w:p w14:paraId="170DB447" w14:textId="77777777" w:rsidR="00C47232" w:rsidRDefault="00C47232" w:rsidP="00642D54">
            <w:pPr>
              <w:keepNext/>
              <w:keepLines/>
              <w:jc w:val="center"/>
            </w:pPr>
          </w:p>
        </w:tc>
        <w:tc>
          <w:tcPr>
            <w:tcW w:w="375" w:type="dxa"/>
          </w:tcPr>
          <w:p w14:paraId="03C9D739" w14:textId="77777777" w:rsidR="00C47232" w:rsidRDefault="00C47232" w:rsidP="00642D54">
            <w:pPr>
              <w:keepNext/>
              <w:keepLines/>
              <w:jc w:val="center"/>
            </w:pPr>
          </w:p>
        </w:tc>
        <w:tc>
          <w:tcPr>
            <w:tcW w:w="383" w:type="dxa"/>
          </w:tcPr>
          <w:p w14:paraId="7152477F" w14:textId="77777777" w:rsidR="00C47232" w:rsidRDefault="00C47232" w:rsidP="00642D54">
            <w:pPr>
              <w:keepNext/>
              <w:keepLines/>
              <w:jc w:val="center"/>
            </w:pPr>
          </w:p>
        </w:tc>
        <w:tc>
          <w:tcPr>
            <w:tcW w:w="353" w:type="dxa"/>
          </w:tcPr>
          <w:p w14:paraId="7C8DD043" w14:textId="77777777" w:rsidR="00C47232" w:rsidRDefault="00C47232" w:rsidP="00642D54">
            <w:pPr>
              <w:keepNext/>
              <w:keepLines/>
              <w:jc w:val="center"/>
            </w:pPr>
          </w:p>
        </w:tc>
        <w:tc>
          <w:tcPr>
            <w:tcW w:w="317" w:type="dxa"/>
          </w:tcPr>
          <w:p w14:paraId="20B31E73" w14:textId="77777777" w:rsidR="00C47232" w:rsidRDefault="00C47232" w:rsidP="00642D54">
            <w:pPr>
              <w:keepNext/>
              <w:keepLines/>
              <w:jc w:val="center"/>
            </w:pPr>
          </w:p>
        </w:tc>
        <w:tc>
          <w:tcPr>
            <w:tcW w:w="317" w:type="dxa"/>
          </w:tcPr>
          <w:p w14:paraId="612AF14E" w14:textId="77777777" w:rsidR="00C47232" w:rsidRDefault="00C47232" w:rsidP="00642D54">
            <w:pPr>
              <w:keepNext/>
              <w:keepLines/>
              <w:jc w:val="center"/>
            </w:pPr>
          </w:p>
        </w:tc>
        <w:tc>
          <w:tcPr>
            <w:tcW w:w="317" w:type="dxa"/>
          </w:tcPr>
          <w:p w14:paraId="6F2791D3" w14:textId="77777777" w:rsidR="00C47232" w:rsidRDefault="00C47232" w:rsidP="00642D54">
            <w:pPr>
              <w:keepNext/>
              <w:keepLines/>
              <w:jc w:val="center"/>
            </w:pPr>
          </w:p>
        </w:tc>
      </w:tr>
      <w:tr w:rsidR="00C47232" w14:paraId="4D334BAA" w14:textId="5C124389" w:rsidTr="00C47232">
        <w:tc>
          <w:tcPr>
            <w:tcW w:w="688" w:type="dxa"/>
            <w:shd w:val="clear" w:color="auto" w:fill="auto"/>
            <w:tcMar>
              <w:top w:w="28" w:type="dxa"/>
              <w:left w:w="0" w:type="dxa"/>
              <w:bottom w:w="28" w:type="dxa"/>
              <w:right w:w="0" w:type="dxa"/>
            </w:tcMar>
            <w:vAlign w:val="center"/>
          </w:tcPr>
          <w:p w14:paraId="0DDE817C" w14:textId="77777777" w:rsidR="00C47232" w:rsidRDefault="00C47232" w:rsidP="00253232">
            <w:pPr>
              <w:keepNext/>
              <w:keepLines/>
              <w:jc w:val="center"/>
            </w:pPr>
            <w:r>
              <w:t>T4</w:t>
            </w:r>
          </w:p>
        </w:tc>
        <w:tc>
          <w:tcPr>
            <w:tcW w:w="2430" w:type="dxa"/>
            <w:shd w:val="clear" w:color="auto" w:fill="auto"/>
            <w:tcMar>
              <w:top w:w="28" w:type="dxa"/>
              <w:left w:w="57" w:type="dxa"/>
              <w:bottom w:w="28" w:type="dxa"/>
              <w:right w:w="57" w:type="dxa"/>
            </w:tcMar>
            <w:vAlign w:val="center"/>
          </w:tcPr>
          <w:p w14:paraId="2C1A2FA4" w14:textId="77777777" w:rsidR="00C47232" w:rsidRDefault="00C47232" w:rsidP="00253232">
            <w:pPr>
              <w:keepNext/>
              <w:keepLines/>
            </w:pPr>
            <w:r w:rsidRPr="00642D54">
              <w:t>Validation</w:t>
            </w:r>
          </w:p>
        </w:tc>
        <w:tc>
          <w:tcPr>
            <w:tcW w:w="282" w:type="dxa"/>
            <w:shd w:val="clear" w:color="auto" w:fill="auto"/>
            <w:tcMar>
              <w:top w:w="28" w:type="dxa"/>
              <w:left w:w="0" w:type="dxa"/>
              <w:bottom w:w="28" w:type="dxa"/>
              <w:right w:w="0" w:type="dxa"/>
            </w:tcMar>
            <w:vAlign w:val="center"/>
          </w:tcPr>
          <w:p w14:paraId="03A265E6" w14:textId="77777777" w:rsidR="00C47232" w:rsidRDefault="00C47232" w:rsidP="00253232">
            <w:pPr>
              <w:keepNext/>
              <w:keepLines/>
              <w:jc w:val="center"/>
            </w:pPr>
          </w:p>
        </w:tc>
        <w:tc>
          <w:tcPr>
            <w:tcW w:w="273" w:type="dxa"/>
            <w:shd w:val="clear" w:color="auto" w:fill="auto"/>
            <w:tcMar>
              <w:top w:w="28" w:type="dxa"/>
              <w:left w:w="0" w:type="dxa"/>
              <w:bottom w:w="28" w:type="dxa"/>
              <w:right w:w="0" w:type="dxa"/>
            </w:tcMar>
            <w:vAlign w:val="center"/>
          </w:tcPr>
          <w:p w14:paraId="082BC854" w14:textId="77777777" w:rsidR="00C47232" w:rsidRDefault="00C47232" w:rsidP="00253232">
            <w:pPr>
              <w:keepNext/>
              <w:keepLines/>
              <w:jc w:val="center"/>
            </w:pPr>
          </w:p>
        </w:tc>
        <w:tc>
          <w:tcPr>
            <w:tcW w:w="281" w:type="dxa"/>
            <w:shd w:val="clear" w:color="auto" w:fill="auto"/>
            <w:tcMar>
              <w:top w:w="28" w:type="dxa"/>
              <w:left w:w="0" w:type="dxa"/>
              <w:bottom w:w="28" w:type="dxa"/>
              <w:right w:w="0" w:type="dxa"/>
            </w:tcMar>
            <w:vAlign w:val="center"/>
          </w:tcPr>
          <w:p w14:paraId="12B0F298"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29576DEA"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1A20626E"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676CE72E" w14:textId="77777777" w:rsidR="00C47232" w:rsidRDefault="00C47232" w:rsidP="00253232">
            <w:pPr>
              <w:keepNext/>
              <w:keepLines/>
              <w:jc w:val="center"/>
            </w:pPr>
          </w:p>
        </w:tc>
        <w:tc>
          <w:tcPr>
            <w:tcW w:w="268" w:type="dxa"/>
            <w:shd w:val="clear" w:color="auto" w:fill="FFFF00"/>
            <w:tcMar>
              <w:top w:w="28" w:type="dxa"/>
              <w:left w:w="0" w:type="dxa"/>
              <w:bottom w:w="28" w:type="dxa"/>
              <w:right w:w="0" w:type="dxa"/>
            </w:tcMar>
            <w:vAlign w:val="center"/>
          </w:tcPr>
          <w:p w14:paraId="57EDCC04" w14:textId="77777777" w:rsidR="00C47232" w:rsidRDefault="00C47232" w:rsidP="00253232">
            <w:pPr>
              <w:keepNext/>
              <w:keepLines/>
              <w:jc w:val="center"/>
            </w:pPr>
          </w:p>
        </w:tc>
        <w:tc>
          <w:tcPr>
            <w:tcW w:w="277" w:type="dxa"/>
            <w:shd w:val="clear" w:color="auto" w:fill="FFFF00"/>
            <w:tcMar>
              <w:top w:w="28" w:type="dxa"/>
              <w:left w:w="0" w:type="dxa"/>
              <w:bottom w:w="28" w:type="dxa"/>
              <w:right w:w="0" w:type="dxa"/>
            </w:tcMar>
            <w:vAlign w:val="center"/>
          </w:tcPr>
          <w:p w14:paraId="58B89C67" w14:textId="77777777" w:rsidR="00C47232" w:rsidRDefault="00C47232" w:rsidP="00253232">
            <w:pPr>
              <w:keepNext/>
              <w:keepLines/>
              <w:jc w:val="center"/>
            </w:pPr>
          </w:p>
        </w:tc>
        <w:tc>
          <w:tcPr>
            <w:tcW w:w="272" w:type="dxa"/>
            <w:shd w:val="clear" w:color="auto" w:fill="FFFF00"/>
            <w:tcMar>
              <w:top w:w="28" w:type="dxa"/>
              <w:left w:w="0" w:type="dxa"/>
              <w:bottom w:w="28" w:type="dxa"/>
              <w:right w:w="0" w:type="dxa"/>
            </w:tcMar>
            <w:vAlign w:val="center"/>
          </w:tcPr>
          <w:p w14:paraId="3D550B49" w14:textId="77777777" w:rsidR="00C47232" w:rsidRDefault="00C47232" w:rsidP="00253232">
            <w:pPr>
              <w:keepNext/>
              <w:keepLines/>
              <w:jc w:val="center"/>
            </w:pPr>
          </w:p>
        </w:tc>
        <w:tc>
          <w:tcPr>
            <w:tcW w:w="361" w:type="dxa"/>
            <w:shd w:val="clear" w:color="auto" w:fill="FFFF00"/>
            <w:tcMar>
              <w:top w:w="28" w:type="dxa"/>
              <w:bottom w:w="28" w:type="dxa"/>
            </w:tcMar>
            <w:vAlign w:val="center"/>
          </w:tcPr>
          <w:p w14:paraId="029ED0A1" w14:textId="77777777" w:rsidR="00C47232" w:rsidRDefault="00C47232" w:rsidP="00253232">
            <w:pPr>
              <w:keepNext/>
              <w:keepLines/>
              <w:jc w:val="center"/>
            </w:pPr>
          </w:p>
        </w:tc>
        <w:tc>
          <w:tcPr>
            <w:tcW w:w="346" w:type="dxa"/>
            <w:shd w:val="clear" w:color="auto" w:fill="FFFF00"/>
            <w:tcMar>
              <w:top w:w="28" w:type="dxa"/>
              <w:bottom w:w="28" w:type="dxa"/>
            </w:tcMar>
            <w:vAlign w:val="center"/>
          </w:tcPr>
          <w:p w14:paraId="21B6738D" w14:textId="77777777" w:rsidR="00C47232" w:rsidRDefault="00C47232" w:rsidP="00253232">
            <w:pPr>
              <w:keepNext/>
              <w:keepLines/>
              <w:jc w:val="center"/>
            </w:pPr>
          </w:p>
        </w:tc>
        <w:tc>
          <w:tcPr>
            <w:tcW w:w="350" w:type="dxa"/>
            <w:shd w:val="clear" w:color="auto" w:fill="FFFF00"/>
            <w:tcMar>
              <w:top w:w="28" w:type="dxa"/>
              <w:bottom w:w="28" w:type="dxa"/>
            </w:tcMar>
            <w:vAlign w:val="center"/>
          </w:tcPr>
          <w:p w14:paraId="6F7BB181" w14:textId="77777777" w:rsidR="00C47232" w:rsidRDefault="00C47232" w:rsidP="00253232">
            <w:pPr>
              <w:keepNext/>
              <w:keepLines/>
              <w:jc w:val="center"/>
            </w:pPr>
          </w:p>
        </w:tc>
        <w:tc>
          <w:tcPr>
            <w:tcW w:w="383" w:type="dxa"/>
            <w:shd w:val="clear" w:color="auto" w:fill="FFFF00"/>
            <w:tcMar>
              <w:top w:w="28" w:type="dxa"/>
              <w:bottom w:w="28" w:type="dxa"/>
            </w:tcMar>
            <w:vAlign w:val="center"/>
          </w:tcPr>
          <w:p w14:paraId="77558511" w14:textId="77777777" w:rsidR="00C47232" w:rsidRDefault="00C47232" w:rsidP="00253232">
            <w:pPr>
              <w:keepNext/>
              <w:keepLines/>
              <w:jc w:val="center"/>
            </w:pPr>
          </w:p>
        </w:tc>
        <w:tc>
          <w:tcPr>
            <w:tcW w:w="375" w:type="dxa"/>
            <w:shd w:val="clear" w:color="auto" w:fill="FFFF00"/>
          </w:tcPr>
          <w:p w14:paraId="26DEC9E6" w14:textId="77777777" w:rsidR="00C47232" w:rsidRDefault="00C47232" w:rsidP="00253232">
            <w:pPr>
              <w:keepNext/>
              <w:keepLines/>
              <w:jc w:val="center"/>
            </w:pPr>
          </w:p>
        </w:tc>
        <w:tc>
          <w:tcPr>
            <w:tcW w:w="383" w:type="dxa"/>
            <w:shd w:val="clear" w:color="auto" w:fill="FFFF00"/>
          </w:tcPr>
          <w:p w14:paraId="4BF4459C" w14:textId="77777777" w:rsidR="00C47232" w:rsidRDefault="00C47232" w:rsidP="00253232">
            <w:pPr>
              <w:keepNext/>
              <w:keepLines/>
              <w:jc w:val="center"/>
            </w:pPr>
          </w:p>
        </w:tc>
        <w:tc>
          <w:tcPr>
            <w:tcW w:w="353" w:type="dxa"/>
            <w:shd w:val="clear" w:color="auto" w:fill="FFFF00"/>
          </w:tcPr>
          <w:p w14:paraId="751F4F54" w14:textId="77777777" w:rsidR="00C47232" w:rsidRDefault="00C47232" w:rsidP="00253232">
            <w:pPr>
              <w:keepNext/>
              <w:keepLines/>
              <w:jc w:val="center"/>
            </w:pPr>
          </w:p>
        </w:tc>
        <w:tc>
          <w:tcPr>
            <w:tcW w:w="317" w:type="dxa"/>
            <w:shd w:val="clear" w:color="auto" w:fill="FFFF00"/>
          </w:tcPr>
          <w:p w14:paraId="33DC9D68" w14:textId="77777777" w:rsidR="00C47232" w:rsidRDefault="00C47232" w:rsidP="00253232">
            <w:pPr>
              <w:keepNext/>
              <w:keepLines/>
              <w:jc w:val="center"/>
            </w:pPr>
          </w:p>
        </w:tc>
        <w:tc>
          <w:tcPr>
            <w:tcW w:w="317" w:type="dxa"/>
            <w:shd w:val="clear" w:color="auto" w:fill="FFFF00"/>
          </w:tcPr>
          <w:p w14:paraId="64BC2F6A" w14:textId="77777777" w:rsidR="00C47232" w:rsidRDefault="00C47232" w:rsidP="00253232">
            <w:pPr>
              <w:keepNext/>
              <w:keepLines/>
              <w:jc w:val="center"/>
            </w:pPr>
          </w:p>
        </w:tc>
        <w:tc>
          <w:tcPr>
            <w:tcW w:w="317" w:type="dxa"/>
            <w:shd w:val="clear" w:color="auto" w:fill="FFFF00"/>
          </w:tcPr>
          <w:p w14:paraId="43B5D096" w14:textId="77777777" w:rsidR="00C47232" w:rsidRDefault="00C47232" w:rsidP="00253232">
            <w:pPr>
              <w:keepNext/>
              <w:keepLines/>
              <w:jc w:val="center"/>
            </w:pPr>
          </w:p>
        </w:tc>
      </w:tr>
      <w:tr w:rsidR="00C47232" w14:paraId="2ED827E5" w14:textId="310FE0F6" w:rsidTr="00C47232">
        <w:tc>
          <w:tcPr>
            <w:tcW w:w="688" w:type="dxa"/>
            <w:shd w:val="clear" w:color="auto" w:fill="auto"/>
            <w:tcMar>
              <w:top w:w="28" w:type="dxa"/>
              <w:left w:w="0" w:type="dxa"/>
              <w:bottom w:w="28" w:type="dxa"/>
              <w:right w:w="0" w:type="dxa"/>
            </w:tcMar>
            <w:vAlign w:val="center"/>
          </w:tcPr>
          <w:p w14:paraId="43EAA63A" w14:textId="77777777" w:rsidR="00C47232" w:rsidRDefault="00C47232" w:rsidP="00253232">
            <w:pPr>
              <w:keepNext/>
              <w:keepLines/>
              <w:jc w:val="center"/>
            </w:pPr>
            <w:r>
              <w:t>M1</w:t>
            </w:r>
          </w:p>
        </w:tc>
        <w:tc>
          <w:tcPr>
            <w:tcW w:w="2430" w:type="dxa"/>
            <w:shd w:val="clear" w:color="auto" w:fill="auto"/>
            <w:tcMar>
              <w:top w:w="28" w:type="dxa"/>
              <w:left w:w="57" w:type="dxa"/>
              <w:bottom w:w="28" w:type="dxa"/>
              <w:right w:w="57" w:type="dxa"/>
            </w:tcMar>
            <w:vAlign w:val="center"/>
          </w:tcPr>
          <w:p w14:paraId="1BF7E75F" w14:textId="1C29DC8B" w:rsidR="00C47232" w:rsidRDefault="00C47232" w:rsidP="00253232">
            <w:pPr>
              <w:keepNext/>
              <w:keepLines/>
            </w:pPr>
            <w:r>
              <w:t>Progress report approval &amp; First drafts of test cases for TS-0019 and TS-0029 available.</w:t>
            </w:r>
          </w:p>
        </w:tc>
        <w:tc>
          <w:tcPr>
            <w:tcW w:w="282" w:type="dxa"/>
            <w:shd w:val="clear" w:color="auto" w:fill="auto"/>
            <w:tcMar>
              <w:top w:w="28" w:type="dxa"/>
              <w:left w:w="0" w:type="dxa"/>
              <w:bottom w:w="28" w:type="dxa"/>
              <w:right w:w="0" w:type="dxa"/>
            </w:tcMar>
            <w:vAlign w:val="center"/>
          </w:tcPr>
          <w:p w14:paraId="1073FB5C" w14:textId="77777777" w:rsidR="00C47232" w:rsidRDefault="00C47232" w:rsidP="00253232">
            <w:pPr>
              <w:keepNext/>
              <w:keepLines/>
              <w:jc w:val="center"/>
            </w:pPr>
          </w:p>
        </w:tc>
        <w:tc>
          <w:tcPr>
            <w:tcW w:w="273" w:type="dxa"/>
            <w:shd w:val="clear" w:color="auto" w:fill="auto"/>
            <w:tcMar>
              <w:top w:w="28" w:type="dxa"/>
              <w:left w:w="0" w:type="dxa"/>
              <w:bottom w:w="28" w:type="dxa"/>
              <w:right w:w="0" w:type="dxa"/>
            </w:tcMar>
            <w:vAlign w:val="center"/>
          </w:tcPr>
          <w:p w14:paraId="4C7EB5B6" w14:textId="77777777" w:rsidR="00C47232" w:rsidRDefault="00C47232" w:rsidP="00253232">
            <w:pPr>
              <w:keepNext/>
              <w:keepLines/>
              <w:jc w:val="center"/>
            </w:pPr>
          </w:p>
        </w:tc>
        <w:tc>
          <w:tcPr>
            <w:tcW w:w="281" w:type="dxa"/>
            <w:shd w:val="clear" w:color="auto" w:fill="auto"/>
            <w:tcMar>
              <w:top w:w="28" w:type="dxa"/>
              <w:left w:w="0" w:type="dxa"/>
              <w:bottom w:w="28" w:type="dxa"/>
              <w:right w:w="0" w:type="dxa"/>
            </w:tcMar>
            <w:vAlign w:val="center"/>
          </w:tcPr>
          <w:p w14:paraId="340DF749"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16D48224" w14:textId="77777777" w:rsidR="00C47232" w:rsidRDefault="00C47232" w:rsidP="00253232">
            <w:pPr>
              <w:keepNext/>
              <w:keepLines/>
              <w:jc w:val="center"/>
            </w:pPr>
          </w:p>
        </w:tc>
        <w:tc>
          <w:tcPr>
            <w:tcW w:w="258" w:type="dxa"/>
            <w:shd w:val="clear" w:color="auto" w:fill="FFFF00"/>
            <w:tcMar>
              <w:top w:w="28" w:type="dxa"/>
              <w:left w:w="0" w:type="dxa"/>
              <w:bottom w:w="28" w:type="dxa"/>
              <w:right w:w="0" w:type="dxa"/>
            </w:tcMar>
            <w:vAlign w:val="center"/>
          </w:tcPr>
          <w:p w14:paraId="719151A7"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6EF664CF" w14:textId="77777777" w:rsidR="00C47232" w:rsidRDefault="00C47232" w:rsidP="00253232">
            <w:pPr>
              <w:keepNext/>
              <w:keepLines/>
              <w:jc w:val="center"/>
            </w:pPr>
          </w:p>
        </w:tc>
        <w:tc>
          <w:tcPr>
            <w:tcW w:w="268" w:type="dxa"/>
            <w:shd w:val="clear" w:color="auto" w:fill="auto"/>
            <w:tcMar>
              <w:top w:w="28" w:type="dxa"/>
              <w:left w:w="0" w:type="dxa"/>
              <w:bottom w:w="28" w:type="dxa"/>
              <w:right w:w="0" w:type="dxa"/>
            </w:tcMar>
            <w:vAlign w:val="center"/>
          </w:tcPr>
          <w:p w14:paraId="7D863DD3" w14:textId="77777777" w:rsidR="00C47232" w:rsidRDefault="00C47232" w:rsidP="00253232">
            <w:pPr>
              <w:keepNext/>
              <w:keepLines/>
              <w:jc w:val="center"/>
            </w:pPr>
          </w:p>
        </w:tc>
        <w:tc>
          <w:tcPr>
            <w:tcW w:w="277" w:type="dxa"/>
            <w:shd w:val="clear" w:color="auto" w:fill="auto"/>
            <w:tcMar>
              <w:top w:w="28" w:type="dxa"/>
              <w:left w:w="0" w:type="dxa"/>
              <w:bottom w:w="28" w:type="dxa"/>
              <w:right w:w="0" w:type="dxa"/>
            </w:tcMar>
            <w:vAlign w:val="center"/>
          </w:tcPr>
          <w:p w14:paraId="21FEC5C2"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45F571ED" w14:textId="77777777" w:rsidR="00C47232" w:rsidRDefault="00C47232" w:rsidP="00253232">
            <w:pPr>
              <w:keepNext/>
              <w:keepLines/>
              <w:jc w:val="center"/>
            </w:pPr>
          </w:p>
        </w:tc>
        <w:tc>
          <w:tcPr>
            <w:tcW w:w="361" w:type="dxa"/>
            <w:shd w:val="clear" w:color="auto" w:fill="auto"/>
            <w:tcMar>
              <w:top w:w="28" w:type="dxa"/>
              <w:bottom w:w="28" w:type="dxa"/>
            </w:tcMar>
            <w:vAlign w:val="center"/>
          </w:tcPr>
          <w:p w14:paraId="742071C1" w14:textId="77777777" w:rsidR="00C47232" w:rsidRDefault="00C47232" w:rsidP="00253232">
            <w:pPr>
              <w:keepNext/>
              <w:keepLines/>
              <w:jc w:val="center"/>
            </w:pPr>
          </w:p>
        </w:tc>
        <w:tc>
          <w:tcPr>
            <w:tcW w:w="346" w:type="dxa"/>
            <w:shd w:val="clear" w:color="auto" w:fill="auto"/>
            <w:tcMar>
              <w:top w:w="28" w:type="dxa"/>
              <w:bottom w:w="28" w:type="dxa"/>
            </w:tcMar>
            <w:vAlign w:val="center"/>
          </w:tcPr>
          <w:p w14:paraId="1BB8DF18" w14:textId="77777777" w:rsidR="00C47232" w:rsidRDefault="00C47232" w:rsidP="00253232">
            <w:pPr>
              <w:keepNext/>
              <w:keepLines/>
              <w:jc w:val="center"/>
            </w:pPr>
          </w:p>
        </w:tc>
        <w:tc>
          <w:tcPr>
            <w:tcW w:w="350" w:type="dxa"/>
            <w:shd w:val="clear" w:color="auto" w:fill="auto"/>
            <w:tcMar>
              <w:top w:w="28" w:type="dxa"/>
              <w:bottom w:w="28" w:type="dxa"/>
            </w:tcMar>
            <w:vAlign w:val="center"/>
          </w:tcPr>
          <w:p w14:paraId="1E535770" w14:textId="77777777" w:rsidR="00C47232" w:rsidRDefault="00C47232" w:rsidP="00253232">
            <w:pPr>
              <w:keepNext/>
              <w:keepLines/>
              <w:jc w:val="center"/>
            </w:pPr>
          </w:p>
        </w:tc>
        <w:tc>
          <w:tcPr>
            <w:tcW w:w="383" w:type="dxa"/>
            <w:shd w:val="clear" w:color="auto" w:fill="auto"/>
            <w:tcMar>
              <w:top w:w="28" w:type="dxa"/>
              <w:bottom w:w="28" w:type="dxa"/>
            </w:tcMar>
            <w:vAlign w:val="center"/>
          </w:tcPr>
          <w:p w14:paraId="7E4E349B" w14:textId="77777777" w:rsidR="00C47232" w:rsidRDefault="00C47232" w:rsidP="00253232">
            <w:pPr>
              <w:keepNext/>
              <w:keepLines/>
              <w:jc w:val="center"/>
            </w:pPr>
          </w:p>
        </w:tc>
        <w:tc>
          <w:tcPr>
            <w:tcW w:w="375" w:type="dxa"/>
          </w:tcPr>
          <w:p w14:paraId="1945251B" w14:textId="77777777" w:rsidR="00C47232" w:rsidRDefault="00C47232" w:rsidP="00253232">
            <w:pPr>
              <w:keepNext/>
              <w:keepLines/>
              <w:jc w:val="center"/>
            </w:pPr>
          </w:p>
        </w:tc>
        <w:tc>
          <w:tcPr>
            <w:tcW w:w="383" w:type="dxa"/>
          </w:tcPr>
          <w:p w14:paraId="0CAD4DF6" w14:textId="77777777" w:rsidR="00C47232" w:rsidRDefault="00C47232" w:rsidP="00253232">
            <w:pPr>
              <w:keepNext/>
              <w:keepLines/>
              <w:jc w:val="center"/>
            </w:pPr>
          </w:p>
        </w:tc>
        <w:tc>
          <w:tcPr>
            <w:tcW w:w="353" w:type="dxa"/>
          </w:tcPr>
          <w:p w14:paraId="6F947EFA" w14:textId="77777777" w:rsidR="00C47232" w:rsidRDefault="00C47232" w:rsidP="00253232">
            <w:pPr>
              <w:keepNext/>
              <w:keepLines/>
              <w:jc w:val="center"/>
            </w:pPr>
          </w:p>
        </w:tc>
        <w:tc>
          <w:tcPr>
            <w:tcW w:w="317" w:type="dxa"/>
          </w:tcPr>
          <w:p w14:paraId="6413EB79" w14:textId="77777777" w:rsidR="00C47232" w:rsidRDefault="00C47232" w:rsidP="00253232">
            <w:pPr>
              <w:keepNext/>
              <w:keepLines/>
              <w:jc w:val="center"/>
            </w:pPr>
          </w:p>
        </w:tc>
        <w:tc>
          <w:tcPr>
            <w:tcW w:w="317" w:type="dxa"/>
          </w:tcPr>
          <w:p w14:paraId="53953096" w14:textId="77777777" w:rsidR="00C47232" w:rsidRDefault="00C47232" w:rsidP="00253232">
            <w:pPr>
              <w:keepNext/>
              <w:keepLines/>
              <w:jc w:val="center"/>
            </w:pPr>
          </w:p>
        </w:tc>
        <w:tc>
          <w:tcPr>
            <w:tcW w:w="317" w:type="dxa"/>
          </w:tcPr>
          <w:p w14:paraId="4936085F" w14:textId="77777777" w:rsidR="00C47232" w:rsidRDefault="00C47232" w:rsidP="00253232">
            <w:pPr>
              <w:keepNext/>
              <w:keepLines/>
              <w:jc w:val="center"/>
            </w:pPr>
          </w:p>
        </w:tc>
      </w:tr>
      <w:tr w:rsidR="00C47232" w14:paraId="4E7AD19A" w14:textId="38EBF788" w:rsidTr="00C47232">
        <w:tc>
          <w:tcPr>
            <w:tcW w:w="688" w:type="dxa"/>
            <w:shd w:val="clear" w:color="auto" w:fill="auto"/>
            <w:tcMar>
              <w:top w:w="28" w:type="dxa"/>
              <w:left w:w="0" w:type="dxa"/>
              <w:bottom w:w="28" w:type="dxa"/>
              <w:right w:w="0" w:type="dxa"/>
            </w:tcMar>
            <w:vAlign w:val="center"/>
          </w:tcPr>
          <w:p w14:paraId="357F4566" w14:textId="77777777" w:rsidR="00C47232" w:rsidRDefault="00C47232" w:rsidP="00253232">
            <w:pPr>
              <w:keepNext/>
              <w:keepLines/>
              <w:jc w:val="center"/>
            </w:pPr>
            <w:r>
              <w:t>M2</w:t>
            </w:r>
          </w:p>
        </w:tc>
        <w:tc>
          <w:tcPr>
            <w:tcW w:w="2430" w:type="dxa"/>
            <w:shd w:val="clear" w:color="auto" w:fill="auto"/>
            <w:tcMar>
              <w:top w:w="28" w:type="dxa"/>
              <w:left w:w="57" w:type="dxa"/>
              <w:bottom w:w="28" w:type="dxa"/>
              <w:right w:w="57" w:type="dxa"/>
            </w:tcMar>
            <w:vAlign w:val="center"/>
          </w:tcPr>
          <w:p w14:paraId="6E961F49" w14:textId="0CFE789F" w:rsidR="00C47232" w:rsidRDefault="00C47232" w:rsidP="00253232">
            <w:pPr>
              <w:keepNext/>
              <w:keepLines/>
            </w:pPr>
            <w:r>
              <w:t xml:space="preserve">Progress report approval  &amp; validation of first drafts of test cases for TS-0019 and TS-0029 in </w:t>
            </w:r>
            <w:proofErr w:type="spellStart"/>
            <w:r>
              <w:t>Plugtests</w:t>
            </w:r>
            <w:proofErr w:type="spellEnd"/>
            <w:r>
              <w:t xml:space="preserve"> available</w:t>
            </w:r>
          </w:p>
        </w:tc>
        <w:tc>
          <w:tcPr>
            <w:tcW w:w="282" w:type="dxa"/>
            <w:shd w:val="clear" w:color="auto" w:fill="auto"/>
            <w:tcMar>
              <w:top w:w="28" w:type="dxa"/>
              <w:left w:w="0" w:type="dxa"/>
              <w:bottom w:w="28" w:type="dxa"/>
              <w:right w:w="0" w:type="dxa"/>
            </w:tcMar>
            <w:vAlign w:val="center"/>
          </w:tcPr>
          <w:p w14:paraId="103B2D6E" w14:textId="77777777" w:rsidR="00C47232" w:rsidRDefault="00C47232" w:rsidP="00253232">
            <w:pPr>
              <w:keepNext/>
              <w:keepLines/>
              <w:jc w:val="center"/>
            </w:pPr>
          </w:p>
        </w:tc>
        <w:tc>
          <w:tcPr>
            <w:tcW w:w="273" w:type="dxa"/>
            <w:shd w:val="clear" w:color="auto" w:fill="auto"/>
            <w:tcMar>
              <w:top w:w="28" w:type="dxa"/>
              <w:left w:w="0" w:type="dxa"/>
              <w:bottom w:w="28" w:type="dxa"/>
              <w:right w:w="0" w:type="dxa"/>
            </w:tcMar>
            <w:vAlign w:val="center"/>
          </w:tcPr>
          <w:p w14:paraId="494A9CD1" w14:textId="77777777" w:rsidR="00C47232" w:rsidRDefault="00C47232" w:rsidP="00253232">
            <w:pPr>
              <w:keepNext/>
              <w:keepLines/>
              <w:jc w:val="center"/>
            </w:pPr>
          </w:p>
        </w:tc>
        <w:tc>
          <w:tcPr>
            <w:tcW w:w="281" w:type="dxa"/>
            <w:shd w:val="clear" w:color="auto" w:fill="auto"/>
            <w:tcMar>
              <w:top w:w="28" w:type="dxa"/>
              <w:left w:w="0" w:type="dxa"/>
              <w:bottom w:w="28" w:type="dxa"/>
              <w:right w:w="0" w:type="dxa"/>
            </w:tcMar>
            <w:vAlign w:val="center"/>
          </w:tcPr>
          <w:p w14:paraId="4E6EDF2F"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0E74DF13"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349E9CF1"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43F79681" w14:textId="77777777" w:rsidR="00C47232" w:rsidRDefault="00C47232" w:rsidP="00253232">
            <w:pPr>
              <w:keepNext/>
              <w:keepLines/>
              <w:jc w:val="center"/>
            </w:pPr>
          </w:p>
        </w:tc>
        <w:tc>
          <w:tcPr>
            <w:tcW w:w="268" w:type="dxa"/>
            <w:shd w:val="clear" w:color="auto" w:fill="FFFF00"/>
            <w:tcMar>
              <w:top w:w="28" w:type="dxa"/>
              <w:left w:w="0" w:type="dxa"/>
              <w:bottom w:w="28" w:type="dxa"/>
              <w:right w:w="0" w:type="dxa"/>
            </w:tcMar>
            <w:vAlign w:val="center"/>
          </w:tcPr>
          <w:p w14:paraId="0C559B3F" w14:textId="77777777" w:rsidR="00C47232" w:rsidRDefault="00C47232" w:rsidP="00253232">
            <w:pPr>
              <w:keepNext/>
              <w:keepLines/>
              <w:jc w:val="center"/>
            </w:pPr>
          </w:p>
        </w:tc>
        <w:tc>
          <w:tcPr>
            <w:tcW w:w="277" w:type="dxa"/>
            <w:shd w:val="clear" w:color="auto" w:fill="auto"/>
            <w:tcMar>
              <w:top w:w="28" w:type="dxa"/>
              <w:left w:w="0" w:type="dxa"/>
              <w:bottom w:w="28" w:type="dxa"/>
              <w:right w:w="0" w:type="dxa"/>
            </w:tcMar>
            <w:vAlign w:val="center"/>
          </w:tcPr>
          <w:p w14:paraId="4B318532"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45CFA9AD" w14:textId="77777777" w:rsidR="00C47232" w:rsidRDefault="00C47232" w:rsidP="00253232">
            <w:pPr>
              <w:keepNext/>
              <w:keepLines/>
              <w:jc w:val="center"/>
            </w:pPr>
          </w:p>
        </w:tc>
        <w:tc>
          <w:tcPr>
            <w:tcW w:w="361" w:type="dxa"/>
            <w:shd w:val="clear" w:color="auto" w:fill="auto"/>
            <w:tcMar>
              <w:top w:w="28" w:type="dxa"/>
              <w:bottom w:w="28" w:type="dxa"/>
            </w:tcMar>
            <w:vAlign w:val="center"/>
          </w:tcPr>
          <w:p w14:paraId="4AAD3BDF" w14:textId="77777777" w:rsidR="00C47232" w:rsidRDefault="00C47232" w:rsidP="00253232">
            <w:pPr>
              <w:keepNext/>
              <w:keepLines/>
              <w:jc w:val="center"/>
            </w:pPr>
          </w:p>
        </w:tc>
        <w:tc>
          <w:tcPr>
            <w:tcW w:w="346" w:type="dxa"/>
            <w:shd w:val="clear" w:color="auto" w:fill="auto"/>
            <w:tcMar>
              <w:top w:w="28" w:type="dxa"/>
              <w:bottom w:w="28" w:type="dxa"/>
            </w:tcMar>
            <w:vAlign w:val="center"/>
          </w:tcPr>
          <w:p w14:paraId="72DEB4AC" w14:textId="77777777" w:rsidR="00C47232" w:rsidRDefault="00C47232" w:rsidP="00253232">
            <w:pPr>
              <w:keepNext/>
              <w:keepLines/>
              <w:jc w:val="center"/>
            </w:pPr>
          </w:p>
        </w:tc>
        <w:tc>
          <w:tcPr>
            <w:tcW w:w="350" w:type="dxa"/>
            <w:shd w:val="clear" w:color="auto" w:fill="auto"/>
            <w:tcMar>
              <w:top w:w="28" w:type="dxa"/>
              <w:bottom w:w="28" w:type="dxa"/>
            </w:tcMar>
            <w:vAlign w:val="center"/>
          </w:tcPr>
          <w:p w14:paraId="64C62271" w14:textId="77777777" w:rsidR="00C47232" w:rsidRDefault="00C47232" w:rsidP="00253232">
            <w:pPr>
              <w:keepNext/>
              <w:keepLines/>
              <w:jc w:val="center"/>
            </w:pPr>
          </w:p>
        </w:tc>
        <w:tc>
          <w:tcPr>
            <w:tcW w:w="383" w:type="dxa"/>
            <w:shd w:val="clear" w:color="auto" w:fill="auto"/>
            <w:tcMar>
              <w:top w:w="28" w:type="dxa"/>
              <w:bottom w:w="28" w:type="dxa"/>
            </w:tcMar>
            <w:vAlign w:val="center"/>
          </w:tcPr>
          <w:p w14:paraId="202441EA" w14:textId="77777777" w:rsidR="00C47232" w:rsidRDefault="00C47232" w:rsidP="00253232">
            <w:pPr>
              <w:keepNext/>
              <w:keepLines/>
              <w:jc w:val="center"/>
            </w:pPr>
          </w:p>
        </w:tc>
        <w:tc>
          <w:tcPr>
            <w:tcW w:w="375" w:type="dxa"/>
          </w:tcPr>
          <w:p w14:paraId="2A0160F6" w14:textId="77777777" w:rsidR="00C47232" w:rsidRDefault="00C47232" w:rsidP="00253232">
            <w:pPr>
              <w:keepNext/>
              <w:keepLines/>
              <w:jc w:val="center"/>
            </w:pPr>
          </w:p>
        </w:tc>
        <w:tc>
          <w:tcPr>
            <w:tcW w:w="383" w:type="dxa"/>
          </w:tcPr>
          <w:p w14:paraId="11F184A1" w14:textId="77777777" w:rsidR="00C47232" w:rsidRDefault="00C47232" w:rsidP="00253232">
            <w:pPr>
              <w:keepNext/>
              <w:keepLines/>
              <w:jc w:val="center"/>
            </w:pPr>
          </w:p>
        </w:tc>
        <w:tc>
          <w:tcPr>
            <w:tcW w:w="353" w:type="dxa"/>
          </w:tcPr>
          <w:p w14:paraId="7979BDFF" w14:textId="77777777" w:rsidR="00C47232" w:rsidRDefault="00C47232" w:rsidP="00253232">
            <w:pPr>
              <w:keepNext/>
              <w:keepLines/>
              <w:jc w:val="center"/>
            </w:pPr>
          </w:p>
        </w:tc>
        <w:tc>
          <w:tcPr>
            <w:tcW w:w="317" w:type="dxa"/>
          </w:tcPr>
          <w:p w14:paraId="2D244686" w14:textId="77777777" w:rsidR="00C47232" w:rsidRDefault="00C47232" w:rsidP="00253232">
            <w:pPr>
              <w:keepNext/>
              <w:keepLines/>
              <w:jc w:val="center"/>
            </w:pPr>
          </w:p>
        </w:tc>
        <w:tc>
          <w:tcPr>
            <w:tcW w:w="317" w:type="dxa"/>
          </w:tcPr>
          <w:p w14:paraId="488F92D8" w14:textId="77777777" w:rsidR="00C47232" w:rsidRDefault="00C47232" w:rsidP="00253232">
            <w:pPr>
              <w:keepNext/>
              <w:keepLines/>
              <w:jc w:val="center"/>
            </w:pPr>
          </w:p>
        </w:tc>
        <w:tc>
          <w:tcPr>
            <w:tcW w:w="317" w:type="dxa"/>
          </w:tcPr>
          <w:p w14:paraId="4F840023" w14:textId="77777777" w:rsidR="00C47232" w:rsidRDefault="00C47232" w:rsidP="00253232">
            <w:pPr>
              <w:keepNext/>
              <w:keepLines/>
              <w:jc w:val="center"/>
            </w:pPr>
          </w:p>
        </w:tc>
      </w:tr>
      <w:tr w:rsidR="00C47232" w14:paraId="36D7E027" w14:textId="16060F7E" w:rsidTr="00C47232">
        <w:tc>
          <w:tcPr>
            <w:tcW w:w="688" w:type="dxa"/>
            <w:shd w:val="clear" w:color="auto" w:fill="auto"/>
            <w:tcMar>
              <w:top w:w="28" w:type="dxa"/>
              <w:left w:w="0" w:type="dxa"/>
              <w:bottom w:w="28" w:type="dxa"/>
              <w:right w:w="0" w:type="dxa"/>
            </w:tcMar>
            <w:vAlign w:val="center"/>
          </w:tcPr>
          <w:p w14:paraId="58C7E56C" w14:textId="77777777" w:rsidR="00C47232" w:rsidRDefault="00C47232" w:rsidP="00253232">
            <w:pPr>
              <w:keepNext/>
              <w:keepLines/>
              <w:jc w:val="center"/>
            </w:pPr>
            <w:r>
              <w:t>M3</w:t>
            </w:r>
          </w:p>
        </w:tc>
        <w:tc>
          <w:tcPr>
            <w:tcW w:w="2430" w:type="dxa"/>
            <w:shd w:val="clear" w:color="auto" w:fill="auto"/>
            <w:tcMar>
              <w:top w:w="28" w:type="dxa"/>
              <w:left w:w="57" w:type="dxa"/>
              <w:bottom w:w="28" w:type="dxa"/>
              <w:right w:w="57" w:type="dxa"/>
            </w:tcMar>
            <w:vAlign w:val="center"/>
          </w:tcPr>
          <w:p w14:paraId="07B95055" w14:textId="19662C9D" w:rsidR="00C47232" w:rsidRDefault="00C47232" w:rsidP="00253232">
            <w:pPr>
              <w:keepNext/>
              <w:keepLines/>
            </w:pPr>
            <w:r>
              <w:t>Progress report approval  &amp; early drafts of test cases for TS-0019 and TS-0029 available</w:t>
            </w:r>
          </w:p>
        </w:tc>
        <w:tc>
          <w:tcPr>
            <w:tcW w:w="282" w:type="dxa"/>
            <w:shd w:val="clear" w:color="auto" w:fill="auto"/>
            <w:tcMar>
              <w:top w:w="28" w:type="dxa"/>
              <w:left w:w="0" w:type="dxa"/>
              <w:bottom w:w="28" w:type="dxa"/>
              <w:right w:w="0" w:type="dxa"/>
            </w:tcMar>
            <w:vAlign w:val="center"/>
          </w:tcPr>
          <w:p w14:paraId="6B4B7629" w14:textId="77777777" w:rsidR="00C47232" w:rsidRDefault="00C47232" w:rsidP="00253232">
            <w:pPr>
              <w:keepNext/>
              <w:keepLines/>
              <w:jc w:val="center"/>
            </w:pPr>
          </w:p>
        </w:tc>
        <w:tc>
          <w:tcPr>
            <w:tcW w:w="273" w:type="dxa"/>
            <w:shd w:val="clear" w:color="auto" w:fill="auto"/>
            <w:tcMar>
              <w:top w:w="28" w:type="dxa"/>
              <w:left w:w="0" w:type="dxa"/>
              <w:bottom w:w="28" w:type="dxa"/>
              <w:right w:w="0" w:type="dxa"/>
            </w:tcMar>
            <w:vAlign w:val="center"/>
          </w:tcPr>
          <w:p w14:paraId="49010652" w14:textId="77777777" w:rsidR="00C47232" w:rsidRDefault="00C47232" w:rsidP="00253232">
            <w:pPr>
              <w:keepNext/>
              <w:keepLines/>
              <w:jc w:val="center"/>
            </w:pPr>
          </w:p>
        </w:tc>
        <w:tc>
          <w:tcPr>
            <w:tcW w:w="281" w:type="dxa"/>
            <w:shd w:val="clear" w:color="auto" w:fill="auto"/>
            <w:tcMar>
              <w:top w:w="28" w:type="dxa"/>
              <w:left w:w="0" w:type="dxa"/>
              <w:bottom w:w="28" w:type="dxa"/>
              <w:right w:w="0" w:type="dxa"/>
            </w:tcMar>
            <w:vAlign w:val="center"/>
          </w:tcPr>
          <w:p w14:paraId="475C4258"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3969F98B"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31971F97"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0DA3B262" w14:textId="77777777" w:rsidR="00C47232" w:rsidRDefault="00C47232" w:rsidP="00253232">
            <w:pPr>
              <w:keepNext/>
              <w:keepLines/>
              <w:jc w:val="center"/>
            </w:pPr>
          </w:p>
        </w:tc>
        <w:tc>
          <w:tcPr>
            <w:tcW w:w="268" w:type="dxa"/>
            <w:shd w:val="clear" w:color="auto" w:fill="auto"/>
            <w:tcMar>
              <w:top w:w="28" w:type="dxa"/>
              <w:left w:w="0" w:type="dxa"/>
              <w:bottom w:w="28" w:type="dxa"/>
              <w:right w:w="0" w:type="dxa"/>
            </w:tcMar>
            <w:vAlign w:val="center"/>
          </w:tcPr>
          <w:p w14:paraId="5BFF1ADD" w14:textId="77777777" w:rsidR="00C47232" w:rsidRDefault="00C47232" w:rsidP="00253232">
            <w:pPr>
              <w:keepNext/>
              <w:keepLines/>
              <w:jc w:val="center"/>
            </w:pPr>
          </w:p>
        </w:tc>
        <w:tc>
          <w:tcPr>
            <w:tcW w:w="277" w:type="dxa"/>
            <w:shd w:val="clear" w:color="auto" w:fill="auto"/>
            <w:tcMar>
              <w:top w:w="28" w:type="dxa"/>
              <w:left w:w="0" w:type="dxa"/>
              <w:bottom w:w="28" w:type="dxa"/>
              <w:right w:w="0" w:type="dxa"/>
            </w:tcMar>
            <w:vAlign w:val="center"/>
          </w:tcPr>
          <w:p w14:paraId="64B67224" w14:textId="77777777" w:rsidR="00C47232" w:rsidRDefault="00C47232" w:rsidP="00253232">
            <w:pPr>
              <w:keepNext/>
              <w:keepLines/>
              <w:jc w:val="center"/>
            </w:pPr>
          </w:p>
        </w:tc>
        <w:tc>
          <w:tcPr>
            <w:tcW w:w="272" w:type="dxa"/>
            <w:shd w:val="clear" w:color="auto" w:fill="FFFF00"/>
            <w:tcMar>
              <w:top w:w="28" w:type="dxa"/>
              <w:left w:w="0" w:type="dxa"/>
              <w:bottom w:w="28" w:type="dxa"/>
              <w:right w:w="0" w:type="dxa"/>
            </w:tcMar>
            <w:vAlign w:val="center"/>
          </w:tcPr>
          <w:p w14:paraId="4645B175" w14:textId="77777777" w:rsidR="00C47232" w:rsidRDefault="00C47232" w:rsidP="00253232">
            <w:pPr>
              <w:keepNext/>
              <w:keepLines/>
              <w:jc w:val="center"/>
            </w:pPr>
          </w:p>
        </w:tc>
        <w:tc>
          <w:tcPr>
            <w:tcW w:w="361" w:type="dxa"/>
            <w:shd w:val="clear" w:color="auto" w:fill="auto"/>
            <w:tcMar>
              <w:top w:w="28" w:type="dxa"/>
              <w:bottom w:w="28" w:type="dxa"/>
            </w:tcMar>
            <w:vAlign w:val="center"/>
          </w:tcPr>
          <w:p w14:paraId="7AB5C24C" w14:textId="77777777" w:rsidR="00C47232" w:rsidRDefault="00C47232" w:rsidP="00253232">
            <w:pPr>
              <w:keepNext/>
              <w:keepLines/>
              <w:jc w:val="center"/>
            </w:pPr>
          </w:p>
        </w:tc>
        <w:tc>
          <w:tcPr>
            <w:tcW w:w="346" w:type="dxa"/>
            <w:shd w:val="clear" w:color="auto" w:fill="auto"/>
            <w:tcMar>
              <w:top w:w="28" w:type="dxa"/>
              <w:bottom w:w="28" w:type="dxa"/>
            </w:tcMar>
            <w:vAlign w:val="center"/>
          </w:tcPr>
          <w:p w14:paraId="29EBD3EC" w14:textId="77777777" w:rsidR="00C47232" w:rsidRDefault="00C47232" w:rsidP="00253232">
            <w:pPr>
              <w:keepNext/>
              <w:keepLines/>
              <w:jc w:val="center"/>
            </w:pPr>
          </w:p>
        </w:tc>
        <w:tc>
          <w:tcPr>
            <w:tcW w:w="350" w:type="dxa"/>
            <w:shd w:val="clear" w:color="auto" w:fill="auto"/>
            <w:tcMar>
              <w:top w:w="28" w:type="dxa"/>
              <w:bottom w:w="28" w:type="dxa"/>
            </w:tcMar>
            <w:vAlign w:val="center"/>
          </w:tcPr>
          <w:p w14:paraId="572DD761" w14:textId="77777777" w:rsidR="00C47232" w:rsidRDefault="00C47232" w:rsidP="00253232">
            <w:pPr>
              <w:keepNext/>
              <w:keepLines/>
              <w:jc w:val="center"/>
            </w:pPr>
          </w:p>
        </w:tc>
        <w:tc>
          <w:tcPr>
            <w:tcW w:w="383" w:type="dxa"/>
            <w:shd w:val="clear" w:color="auto" w:fill="auto"/>
            <w:tcMar>
              <w:top w:w="28" w:type="dxa"/>
              <w:bottom w:w="28" w:type="dxa"/>
            </w:tcMar>
            <w:vAlign w:val="center"/>
          </w:tcPr>
          <w:p w14:paraId="14AC8B7E" w14:textId="77777777" w:rsidR="00C47232" w:rsidRDefault="00C47232" w:rsidP="00253232">
            <w:pPr>
              <w:keepNext/>
              <w:keepLines/>
              <w:jc w:val="center"/>
            </w:pPr>
          </w:p>
        </w:tc>
        <w:tc>
          <w:tcPr>
            <w:tcW w:w="375" w:type="dxa"/>
          </w:tcPr>
          <w:p w14:paraId="3A701FCA" w14:textId="77777777" w:rsidR="00C47232" w:rsidRDefault="00C47232" w:rsidP="00253232">
            <w:pPr>
              <w:keepNext/>
              <w:keepLines/>
              <w:jc w:val="center"/>
            </w:pPr>
          </w:p>
        </w:tc>
        <w:tc>
          <w:tcPr>
            <w:tcW w:w="383" w:type="dxa"/>
          </w:tcPr>
          <w:p w14:paraId="7A805901" w14:textId="77777777" w:rsidR="00C47232" w:rsidRDefault="00C47232" w:rsidP="00253232">
            <w:pPr>
              <w:keepNext/>
              <w:keepLines/>
              <w:jc w:val="center"/>
            </w:pPr>
          </w:p>
        </w:tc>
        <w:tc>
          <w:tcPr>
            <w:tcW w:w="353" w:type="dxa"/>
          </w:tcPr>
          <w:p w14:paraId="28E3664A" w14:textId="77777777" w:rsidR="00C47232" w:rsidRDefault="00C47232" w:rsidP="00253232">
            <w:pPr>
              <w:keepNext/>
              <w:keepLines/>
              <w:jc w:val="center"/>
            </w:pPr>
          </w:p>
        </w:tc>
        <w:tc>
          <w:tcPr>
            <w:tcW w:w="317" w:type="dxa"/>
          </w:tcPr>
          <w:p w14:paraId="48A05983" w14:textId="77777777" w:rsidR="00C47232" w:rsidRDefault="00C47232" w:rsidP="00253232">
            <w:pPr>
              <w:keepNext/>
              <w:keepLines/>
              <w:jc w:val="center"/>
            </w:pPr>
          </w:p>
        </w:tc>
        <w:tc>
          <w:tcPr>
            <w:tcW w:w="317" w:type="dxa"/>
          </w:tcPr>
          <w:p w14:paraId="195BFFB7" w14:textId="77777777" w:rsidR="00C47232" w:rsidRDefault="00C47232" w:rsidP="00253232">
            <w:pPr>
              <w:keepNext/>
              <w:keepLines/>
              <w:jc w:val="center"/>
            </w:pPr>
          </w:p>
        </w:tc>
        <w:tc>
          <w:tcPr>
            <w:tcW w:w="317" w:type="dxa"/>
          </w:tcPr>
          <w:p w14:paraId="018D00E9" w14:textId="77777777" w:rsidR="00C47232" w:rsidRDefault="00C47232" w:rsidP="00253232">
            <w:pPr>
              <w:keepNext/>
              <w:keepLines/>
              <w:jc w:val="center"/>
            </w:pPr>
          </w:p>
        </w:tc>
      </w:tr>
      <w:tr w:rsidR="00C47232" w14:paraId="342CED8B" w14:textId="19689D99" w:rsidTr="00014936">
        <w:tc>
          <w:tcPr>
            <w:tcW w:w="688" w:type="dxa"/>
            <w:shd w:val="clear" w:color="auto" w:fill="auto"/>
            <w:tcMar>
              <w:top w:w="28" w:type="dxa"/>
              <w:left w:w="0" w:type="dxa"/>
              <w:bottom w:w="28" w:type="dxa"/>
              <w:right w:w="0" w:type="dxa"/>
            </w:tcMar>
            <w:vAlign w:val="center"/>
          </w:tcPr>
          <w:p w14:paraId="12BF05A6" w14:textId="77777777" w:rsidR="00C47232" w:rsidRDefault="00C47232" w:rsidP="00253232">
            <w:pPr>
              <w:keepNext/>
              <w:keepLines/>
              <w:jc w:val="center"/>
            </w:pPr>
            <w:r>
              <w:t>M4</w:t>
            </w:r>
          </w:p>
        </w:tc>
        <w:tc>
          <w:tcPr>
            <w:tcW w:w="2430" w:type="dxa"/>
            <w:shd w:val="clear" w:color="auto" w:fill="auto"/>
            <w:tcMar>
              <w:top w:w="28" w:type="dxa"/>
              <w:left w:w="57" w:type="dxa"/>
              <w:bottom w:w="28" w:type="dxa"/>
              <w:right w:w="57" w:type="dxa"/>
            </w:tcMar>
            <w:vAlign w:val="center"/>
          </w:tcPr>
          <w:p w14:paraId="45485DBD" w14:textId="7FCA51BE" w:rsidR="00C47232" w:rsidRDefault="00C47232" w:rsidP="00253232">
            <w:pPr>
              <w:keepNext/>
              <w:keepLines/>
            </w:pPr>
            <w:r>
              <w:t xml:space="preserve">Progress report approval  &amp; validation of early drafts of test cases for TS-0019 and TS-0029 in </w:t>
            </w:r>
            <w:proofErr w:type="spellStart"/>
            <w:r>
              <w:t>Plugtests</w:t>
            </w:r>
            <w:proofErr w:type="spellEnd"/>
            <w:r>
              <w:t xml:space="preserve"> available</w:t>
            </w:r>
          </w:p>
        </w:tc>
        <w:tc>
          <w:tcPr>
            <w:tcW w:w="282" w:type="dxa"/>
            <w:shd w:val="clear" w:color="auto" w:fill="auto"/>
            <w:tcMar>
              <w:top w:w="28" w:type="dxa"/>
              <w:left w:w="0" w:type="dxa"/>
              <w:bottom w:w="28" w:type="dxa"/>
              <w:right w:w="0" w:type="dxa"/>
            </w:tcMar>
            <w:vAlign w:val="center"/>
          </w:tcPr>
          <w:p w14:paraId="0440EA7D" w14:textId="77777777" w:rsidR="00C47232" w:rsidRDefault="00C47232" w:rsidP="00253232">
            <w:pPr>
              <w:keepNext/>
              <w:keepLines/>
              <w:jc w:val="center"/>
            </w:pPr>
          </w:p>
        </w:tc>
        <w:tc>
          <w:tcPr>
            <w:tcW w:w="273" w:type="dxa"/>
            <w:shd w:val="clear" w:color="auto" w:fill="auto"/>
            <w:tcMar>
              <w:top w:w="28" w:type="dxa"/>
              <w:left w:w="0" w:type="dxa"/>
              <w:bottom w:w="28" w:type="dxa"/>
              <w:right w:w="0" w:type="dxa"/>
            </w:tcMar>
            <w:vAlign w:val="center"/>
          </w:tcPr>
          <w:p w14:paraId="4970742F" w14:textId="77777777" w:rsidR="00C47232" w:rsidRDefault="00C47232" w:rsidP="00253232">
            <w:pPr>
              <w:keepNext/>
              <w:keepLines/>
              <w:jc w:val="center"/>
            </w:pPr>
          </w:p>
        </w:tc>
        <w:tc>
          <w:tcPr>
            <w:tcW w:w="281" w:type="dxa"/>
            <w:shd w:val="clear" w:color="auto" w:fill="auto"/>
            <w:tcMar>
              <w:top w:w="28" w:type="dxa"/>
              <w:left w:w="0" w:type="dxa"/>
              <w:bottom w:w="28" w:type="dxa"/>
              <w:right w:w="0" w:type="dxa"/>
            </w:tcMar>
            <w:vAlign w:val="center"/>
          </w:tcPr>
          <w:p w14:paraId="7A260071"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1EEBF94C"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5DC79107"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4C13B121" w14:textId="77777777" w:rsidR="00C47232" w:rsidRDefault="00C47232" w:rsidP="00253232">
            <w:pPr>
              <w:keepNext/>
              <w:keepLines/>
              <w:jc w:val="center"/>
            </w:pPr>
          </w:p>
        </w:tc>
        <w:tc>
          <w:tcPr>
            <w:tcW w:w="268" w:type="dxa"/>
            <w:shd w:val="clear" w:color="auto" w:fill="auto"/>
            <w:tcMar>
              <w:top w:w="28" w:type="dxa"/>
              <w:left w:w="0" w:type="dxa"/>
              <w:bottom w:w="28" w:type="dxa"/>
              <w:right w:w="0" w:type="dxa"/>
            </w:tcMar>
            <w:vAlign w:val="center"/>
          </w:tcPr>
          <w:p w14:paraId="2A7F14EF" w14:textId="77777777" w:rsidR="00C47232" w:rsidRDefault="00C47232" w:rsidP="00253232">
            <w:pPr>
              <w:keepNext/>
              <w:keepLines/>
              <w:jc w:val="center"/>
            </w:pPr>
          </w:p>
        </w:tc>
        <w:tc>
          <w:tcPr>
            <w:tcW w:w="277" w:type="dxa"/>
            <w:shd w:val="clear" w:color="auto" w:fill="auto"/>
            <w:tcMar>
              <w:top w:w="28" w:type="dxa"/>
              <w:left w:w="0" w:type="dxa"/>
              <w:bottom w:w="28" w:type="dxa"/>
              <w:right w:w="0" w:type="dxa"/>
            </w:tcMar>
            <w:vAlign w:val="center"/>
          </w:tcPr>
          <w:p w14:paraId="6852D569"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4CD20D03" w14:textId="77777777" w:rsidR="00C47232" w:rsidRDefault="00C47232" w:rsidP="00253232">
            <w:pPr>
              <w:keepNext/>
              <w:keepLines/>
              <w:jc w:val="center"/>
            </w:pPr>
          </w:p>
        </w:tc>
        <w:tc>
          <w:tcPr>
            <w:tcW w:w="361" w:type="dxa"/>
            <w:shd w:val="clear" w:color="auto" w:fill="auto"/>
            <w:tcMar>
              <w:top w:w="28" w:type="dxa"/>
              <w:bottom w:w="28" w:type="dxa"/>
            </w:tcMar>
            <w:vAlign w:val="center"/>
          </w:tcPr>
          <w:p w14:paraId="314A0D33" w14:textId="77777777" w:rsidR="00C47232" w:rsidRDefault="00C47232" w:rsidP="00253232">
            <w:pPr>
              <w:keepNext/>
              <w:keepLines/>
              <w:jc w:val="center"/>
            </w:pPr>
          </w:p>
        </w:tc>
        <w:tc>
          <w:tcPr>
            <w:tcW w:w="346" w:type="dxa"/>
            <w:shd w:val="clear" w:color="auto" w:fill="auto"/>
            <w:tcMar>
              <w:top w:w="28" w:type="dxa"/>
              <w:bottom w:w="28" w:type="dxa"/>
            </w:tcMar>
            <w:vAlign w:val="center"/>
          </w:tcPr>
          <w:p w14:paraId="00E92098" w14:textId="77777777" w:rsidR="00C47232" w:rsidRDefault="00C47232" w:rsidP="00253232">
            <w:pPr>
              <w:keepNext/>
              <w:keepLines/>
              <w:jc w:val="center"/>
            </w:pPr>
          </w:p>
        </w:tc>
        <w:tc>
          <w:tcPr>
            <w:tcW w:w="350" w:type="dxa"/>
            <w:shd w:val="clear" w:color="auto" w:fill="FFFF00"/>
            <w:tcMar>
              <w:top w:w="28" w:type="dxa"/>
              <w:bottom w:w="28" w:type="dxa"/>
            </w:tcMar>
            <w:vAlign w:val="center"/>
          </w:tcPr>
          <w:p w14:paraId="0A940A24" w14:textId="77777777" w:rsidR="00C47232" w:rsidRDefault="00C47232" w:rsidP="00253232">
            <w:pPr>
              <w:keepNext/>
              <w:keepLines/>
              <w:jc w:val="center"/>
            </w:pPr>
          </w:p>
        </w:tc>
        <w:tc>
          <w:tcPr>
            <w:tcW w:w="383" w:type="dxa"/>
            <w:shd w:val="clear" w:color="auto" w:fill="auto"/>
            <w:tcMar>
              <w:top w:w="28" w:type="dxa"/>
              <w:bottom w:w="28" w:type="dxa"/>
            </w:tcMar>
            <w:vAlign w:val="center"/>
          </w:tcPr>
          <w:p w14:paraId="6C55ACEA" w14:textId="77777777" w:rsidR="00C47232" w:rsidRDefault="00C47232" w:rsidP="00253232">
            <w:pPr>
              <w:keepNext/>
              <w:keepLines/>
              <w:jc w:val="center"/>
            </w:pPr>
          </w:p>
        </w:tc>
        <w:tc>
          <w:tcPr>
            <w:tcW w:w="375" w:type="dxa"/>
          </w:tcPr>
          <w:p w14:paraId="2DD78E4C" w14:textId="77777777" w:rsidR="00C47232" w:rsidRDefault="00C47232" w:rsidP="00253232">
            <w:pPr>
              <w:keepNext/>
              <w:keepLines/>
              <w:jc w:val="center"/>
            </w:pPr>
          </w:p>
        </w:tc>
        <w:tc>
          <w:tcPr>
            <w:tcW w:w="383" w:type="dxa"/>
          </w:tcPr>
          <w:p w14:paraId="417AD074" w14:textId="77777777" w:rsidR="00C47232" w:rsidRDefault="00C47232" w:rsidP="00253232">
            <w:pPr>
              <w:keepNext/>
              <w:keepLines/>
              <w:jc w:val="center"/>
            </w:pPr>
          </w:p>
        </w:tc>
        <w:tc>
          <w:tcPr>
            <w:tcW w:w="353" w:type="dxa"/>
          </w:tcPr>
          <w:p w14:paraId="1F9BB9A0" w14:textId="77777777" w:rsidR="00C47232" w:rsidRDefault="00C47232" w:rsidP="00253232">
            <w:pPr>
              <w:keepNext/>
              <w:keepLines/>
              <w:jc w:val="center"/>
            </w:pPr>
          </w:p>
        </w:tc>
        <w:tc>
          <w:tcPr>
            <w:tcW w:w="317" w:type="dxa"/>
            <w:tcBorders>
              <w:bottom w:val="single" w:sz="4" w:space="0" w:color="auto"/>
            </w:tcBorders>
          </w:tcPr>
          <w:p w14:paraId="15A1AAD4" w14:textId="77777777" w:rsidR="00C47232" w:rsidRDefault="00C47232" w:rsidP="00253232">
            <w:pPr>
              <w:keepNext/>
              <w:keepLines/>
              <w:jc w:val="center"/>
            </w:pPr>
          </w:p>
        </w:tc>
        <w:tc>
          <w:tcPr>
            <w:tcW w:w="317" w:type="dxa"/>
            <w:tcBorders>
              <w:bottom w:val="single" w:sz="4" w:space="0" w:color="auto"/>
            </w:tcBorders>
          </w:tcPr>
          <w:p w14:paraId="0402357D" w14:textId="77777777" w:rsidR="00C47232" w:rsidRDefault="00C47232" w:rsidP="00253232">
            <w:pPr>
              <w:keepNext/>
              <w:keepLines/>
              <w:jc w:val="center"/>
            </w:pPr>
          </w:p>
        </w:tc>
        <w:tc>
          <w:tcPr>
            <w:tcW w:w="317" w:type="dxa"/>
            <w:tcBorders>
              <w:bottom w:val="single" w:sz="4" w:space="0" w:color="auto"/>
            </w:tcBorders>
          </w:tcPr>
          <w:p w14:paraId="5D72BDD7" w14:textId="77777777" w:rsidR="00C47232" w:rsidRDefault="00C47232" w:rsidP="00253232">
            <w:pPr>
              <w:keepNext/>
              <w:keepLines/>
              <w:jc w:val="center"/>
            </w:pPr>
          </w:p>
        </w:tc>
      </w:tr>
      <w:tr w:rsidR="00C47232" w14:paraId="42AB54F0" w14:textId="15E9BC7C" w:rsidTr="00014936">
        <w:tc>
          <w:tcPr>
            <w:tcW w:w="688" w:type="dxa"/>
            <w:shd w:val="clear" w:color="auto" w:fill="auto"/>
            <w:tcMar>
              <w:top w:w="28" w:type="dxa"/>
              <w:left w:w="0" w:type="dxa"/>
              <w:bottom w:w="28" w:type="dxa"/>
              <w:right w:w="0" w:type="dxa"/>
            </w:tcMar>
            <w:vAlign w:val="center"/>
          </w:tcPr>
          <w:p w14:paraId="3AA1ACBC" w14:textId="77777777" w:rsidR="00C47232" w:rsidRDefault="00C47232" w:rsidP="00253232">
            <w:pPr>
              <w:keepNext/>
              <w:keepLines/>
              <w:jc w:val="center"/>
            </w:pPr>
            <w:r>
              <w:t>M5</w:t>
            </w:r>
          </w:p>
        </w:tc>
        <w:tc>
          <w:tcPr>
            <w:tcW w:w="2430" w:type="dxa"/>
            <w:shd w:val="clear" w:color="auto" w:fill="auto"/>
            <w:tcMar>
              <w:top w:w="28" w:type="dxa"/>
              <w:left w:w="57" w:type="dxa"/>
              <w:bottom w:w="28" w:type="dxa"/>
              <w:right w:w="57" w:type="dxa"/>
            </w:tcMar>
            <w:vAlign w:val="center"/>
          </w:tcPr>
          <w:p w14:paraId="676C8DD3" w14:textId="45906C06" w:rsidR="00C47232" w:rsidRDefault="00B86147" w:rsidP="00B86147">
            <w:pPr>
              <w:keepNext/>
              <w:keepLines/>
            </w:pPr>
            <w:r>
              <w:t>Progress</w:t>
            </w:r>
            <w:r w:rsidR="00C47232">
              <w:t xml:space="preserve"> report approval &amp; stable drafts of test cases for TS-0019 and TS-0029 available</w:t>
            </w:r>
          </w:p>
        </w:tc>
        <w:tc>
          <w:tcPr>
            <w:tcW w:w="282" w:type="dxa"/>
            <w:shd w:val="clear" w:color="auto" w:fill="auto"/>
            <w:tcMar>
              <w:top w:w="28" w:type="dxa"/>
              <w:left w:w="0" w:type="dxa"/>
              <w:bottom w:w="28" w:type="dxa"/>
              <w:right w:w="0" w:type="dxa"/>
            </w:tcMar>
            <w:vAlign w:val="center"/>
          </w:tcPr>
          <w:p w14:paraId="4A89B636" w14:textId="77777777" w:rsidR="00C47232" w:rsidRDefault="00C47232" w:rsidP="00253232">
            <w:pPr>
              <w:keepNext/>
              <w:keepLines/>
              <w:jc w:val="center"/>
            </w:pPr>
          </w:p>
        </w:tc>
        <w:tc>
          <w:tcPr>
            <w:tcW w:w="273" w:type="dxa"/>
            <w:shd w:val="clear" w:color="auto" w:fill="auto"/>
            <w:tcMar>
              <w:top w:w="28" w:type="dxa"/>
              <w:left w:w="0" w:type="dxa"/>
              <w:bottom w:w="28" w:type="dxa"/>
              <w:right w:w="0" w:type="dxa"/>
            </w:tcMar>
            <w:vAlign w:val="center"/>
          </w:tcPr>
          <w:p w14:paraId="2020184D" w14:textId="77777777" w:rsidR="00C47232" w:rsidRDefault="00C47232" w:rsidP="00253232">
            <w:pPr>
              <w:keepNext/>
              <w:keepLines/>
              <w:jc w:val="center"/>
            </w:pPr>
          </w:p>
        </w:tc>
        <w:tc>
          <w:tcPr>
            <w:tcW w:w="281" w:type="dxa"/>
            <w:shd w:val="clear" w:color="auto" w:fill="auto"/>
            <w:tcMar>
              <w:top w:w="28" w:type="dxa"/>
              <w:left w:w="0" w:type="dxa"/>
              <w:bottom w:w="28" w:type="dxa"/>
              <w:right w:w="0" w:type="dxa"/>
            </w:tcMar>
            <w:vAlign w:val="center"/>
          </w:tcPr>
          <w:p w14:paraId="0A50FDEB"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6029DFD5"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417CE8D0"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6FFC45C2" w14:textId="77777777" w:rsidR="00C47232" w:rsidRDefault="00C47232" w:rsidP="00253232">
            <w:pPr>
              <w:keepNext/>
              <w:keepLines/>
              <w:jc w:val="center"/>
            </w:pPr>
          </w:p>
        </w:tc>
        <w:tc>
          <w:tcPr>
            <w:tcW w:w="268" w:type="dxa"/>
            <w:shd w:val="clear" w:color="auto" w:fill="auto"/>
            <w:tcMar>
              <w:top w:w="28" w:type="dxa"/>
              <w:left w:w="0" w:type="dxa"/>
              <w:bottom w:w="28" w:type="dxa"/>
              <w:right w:w="0" w:type="dxa"/>
            </w:tcMar>
            <w:vAlign w:val="center"/>
          </w:tcPr>
          <w:p w14:paraId="3C0D0748" w14:textId="77777777" w:rsidR="00C47232" w:rsidRDefault="00C47232" w:rsidP="00253232">
            <w:pPr>
              <w:keepNext/>
              <w:keepLines/>
              <w:jc w:val="center"/>
            </w:pPr>
          </w:p>
        </w:tc>
        <w:tc>
          <w:tcPr>
            <w:tcW w:w="277" w:type="dxa"/>
            <w:shd w:val="clear" w:color="auto" w:fill="auto"/>
            <w:tcMar>
              <w:top w:w="28" w:type="dxa"/>
              <w:left w:w="0" w:type="dxa"/>
              <w:bottom w:w="28" w:type="dxa"/>
              <w:right w:w="0" w:type="dxa"/>
            </w:tcMar>
            <w:vAlign w:val="center"/>
          </w:tcPr>
          <w:p w14:paraId="5ADD2CE5"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721041ED" w14:textId="77777777" w:rsidR="00C47232" w:rsidRDefault="00C47232" w:rsidP="00253232">
            <w:pPr>
              <w:keepNext/>
              <w:keepLines/>
              <w:jc w:val="center"/>
            </w:pPr>
          </w:p>
        </w:tc>
        <w:tc>
          <w:tcPr>
            <w:tcW w:w="361" w:type="dxa"/>
            <w:shd w:val="clear" w:color="auto" w:fill="auto"/>
            <w:tcMar>
              <w:top w:w="28" w:type="dxa"/>
              <w:bottom w:w="28" w:type="dxa"/>
            </w:tcMar>
            <w:vAlign w:val="center"/>
          </w:tcPr>
          <w:p w14:paraId="74BE2126" w14:textId="77777777" w:rsidR="00C47232" w:rsidRDefault="00C47232" w:rsidP="00253232">
            <w:pPr>
              <w:keepNext/>
              <w:keepLines/>
              <w:jc w:val="center"/>
            </w:pPr>
          </w:p>
        </w:tc>
        <w:tc>
          <w:tcPr>
            <w:tcW w:w="346" w:type="dxa"/>
            <w:shd w:val="clear" w:color="auto" w:fill="auto"/>
            <w:tcMar>
              <w:top w:w="28" w:type="dxa"/>
              <w:bottom w:w="28" w:type="dxa"/>
            </w:tcMar>
            <w:vAlign w:val="center"/>
          </w:tcPr>
          <w:p w14:paraId="3D0A98FB" w14:textId="77777777" w:rsidR="00C47232" w:rsidRDefault="00C47232" w:rsidP="00253232">
            <w:pPr>
              <w:keepNext/>
              <w:keepLines/>
              <w:jc w:val="center"/>
            </w:pPr>
          </w:p>
        </w:tc>
        <w:tc>
          <w:tcPr>
            <w:tcW w:w="350" w:type="dxa"/>
            <w:shd w:val="clear" w:color="auto" w:fill="auto"/>
            <w:tcMar>
              <w:top w:w="28" w:type="dxa"/>
              <w:bottom w:w="28" w:type="dxa"/>
            </w:tcMar>
            <w:vAlign w:val="center"/>
          </w:tcPr>
          <w:p w14:paraId="5A9B977E" w14:textId="77777777" w:rsidR="00C47232" w:rsidRDefault="00C47232" w:rsidP="00253232">
            <w:pPr>
              <w:keepNext/>
              <w:keepLines/>
              <w:jc w:val="center"/>
            </w:pPr>
          </w:p>
        </w:tc>
        <w:tc>
          <w:tcPr>
            <w:tcW w:w="383" w:type="dxa"/>
            <w:shd w:val="clear" w:color="auto" w:fill="auto"/>
            <w:tcMar>
              <w:top w:w="28" w:type="dxa"/>
              <w:bottom w:w="28" w:type="dxa"/>
            </w:tcMar>
            <w:vAlign w:val="center"/>
          </w:tcPr>
          <w:p w14:paraId="1E0FB376" w14:textId="77777777" w:rsidR="00C47232" w:rsidRDefault="00C47232" w:rsidP="00253232">
            <w:pPr>
              <w:keepNext/>
              <w:keepLines/>
              <w:jc w:val="center"/>
            </w:pPr>
          </w:p>
        </w:tc>
        <w:tc>
          <w:tcPr>
            <w:tcW w:w="375" w:type="dxa"/>
          </w:tcPr>
          <w:p w14:paraId="5B6484EA" w14:textId="77777777" w:rsidR="00C47232" w:rsidRDefault="00C47232" w:rsidP="00253232">
            <w:pPr>
              <w:keepNext/>
              <w:keepLines/>
              <w:jc w:val="center"/>
            </w:pPr>
          </w:p>
        </w:tc>
        <w:tc>
          <w:tcPr>
            <w:tcW w:w="383" w:type="dxa"/>
          </w:tcPr>
          <w:p w14:paraId="3A4BF70D" w14:textId="77777777" w:rsidR="00C47232" w:rsidRDefault="00C47232" w:rsidP="00253232">
            <w:pPr>
              <w:keepNext/>
              <w:keepLines/>
              <w:jc w:val="center"/>
            </w:pPr>
          </w:p>
        </w:tc>
        <w:tc>
          <w:tcPr>
            <w:tcW w:w="353" w:type="dxa"/>
            <w:shd w:val="clear" w:color="auto" w:fill="FFFF00"/>
          </w:tcPr>
          <w:p w14:paraId="0F5172BC" w14:textId="77777777" w:rsidR="00C47232" w:rsidRDefault="00C47232" w:rsidP="00253232">
            <w:pPr>
              <w:keepNext/>
              <w:keepLines/>
              <w:jc w:val="center"/>
            </w:pPr>
          </w:p>
        </w:tc>
        <w:tc>
          <w:tcPr>
            <w:tcW w:w="317" w:type="dxa"/>
            <w:shd w:val="clear" w:color="auto" w:fill="auto"/>
          </w:tcPr>
          <w:p w14:paraId="40374911" w14:textId="77777777" w:rsidR="00C47232" w:rsidRPr="00C47232" w:rsidRDefault="00C47232" w:rsidP="00253232">
            <w:pPr>
              <w:keepNext/>
              <w:keepLines/>
              <w:jc w:val="center"/>
            </w:pPr>
          </w:p>
        </w:tc>
        <w:tc>
          <w:tcPr>
            <w:tcW w:w="317" w:type="dxa"/>
            <w:shd w:val="clear" w:color="auto" w:fill="auto"/>
          </w:tcPr>
          <w:p w14:paraId="71F86711" w14:textId="77777777" w:rsidR="00C47232" w:rsidRPr="00C47232" w:rsidRDefault="00C47232" w:rsidP="00253232">
            <w:pPr>
              <w:keepNext/>
              <w:keepLines/>
              <w:jc w:val="center"/>
            </w:pPr>
          </w:p>
        </w:tc>
        <w:tc>
          <w:tcPr>
            <w:tcW w:w="317" w:type="dxa"/>
            <w:tcBorders>
              <w:bottom w:val="single" w:sz="4" w:space="0" w:color="auto"/>
            </w:tcBorders>
            <w:shd w:val="clear" w:color="auto" w:fill="auto"/>
          </w:tcPr>
          <w:p w14:paraId="42F094E6" w14:textId="77777777" w:rsidR="00C47232" w:rsidRPr="00B86147" w:rsidRDefault="00C47232" w:rsidP="00253232">
            <w:pPr>
              <w:keepNext/>
              <w:keepLines/>
              <w:jc w:val="center"/>
            </w:pPr>
          </w:p>
        </w:tc>
      </w:tr>
      <w:tr w:rsidR="00C47232" w14:paraId="0D429C2E" w14:textId="228D09B5" w:rsidTr="00C47232">
        <w:tc>
          <w:tcPr>
            <w:tcW w:w="688" w:type="dxa"/>
            <w:shd w:val="clear" w:color="auto" w:fill="auto"/>
            <w:tcMar>
              <w:top w:w="28" w:type="dxa"/>
              <w:left w:w="0" w:type="dxa"/>
              <w:bottom w:w="28" w:type="dxa"/>
              <w:right w:w="0" w:type="dxa"/>
            </w:tcMar>
            <w:vAlign w:val="center"/>
          </w:tcPr>
          <w:p w14:paraId="5AE2765D" w14:textId="2C548C88" w:rsidR="00C47232" w:rsidRDefault="00C47232" w:rsidP="00253232">
            <w:pPr>
              <w:keepNext/>
              <w:keepLines/>
              <w:jc w:val="center"/>
            </w:pPr>
            <w:r>
              <w:t>M6</w:t>
            </w:r>
          </w:p>
        </w:tc>
        <w:tc>
          <w:tcPr>
            <w:tcW w:w="2430" w:type="dxa"/>
            <w:shd w:val="clear" w:color="auto" w:fill="auto"/>
            <w:tcMar>
              <w:top w:w="28" w:type="dxa"/>
              <w:left w:w="57" w:type="dxa"/>
              <w:bottom w:w="28" w:type="dxa"/>
              <w:right w:w="57" w:type="dxa"/>
            </w:tcMar>
            <w:vAlign w:val="center"/>
          </w:tcPr>
          <w:p w14:paraId="3CE3BB1B" w14:textId="751FDF3A" w:rsidR="00C47232" w:rsidRDefault="0095463E" w:rsidP="00253232">
            <w:pPr>
              <w:keepNext/>
              <w:keepLines/>
            </w:pPr>
            <w:r>
              <w:t>Final Report approval covering total activity &amp; stable drafts of test cases for TS-0019 and TS-0029 submitted to OneM2M</w:t>
            </w:r>
          </w:p>
        </w:tc>
        <w:tc>
          <w:tcPr>
            <w:tcW w:w="282" w:type="dxa"/>
            <w:shd w:val="clear" w:color="auto" w:fill="auto"/>
            <w:tcMar>
              <w:top w:w="28" w:type="dxa"/>
              <w:left w:w="0" w:type="dxa"/>
              <w:bottom w:w="28" w:type="dxa"/>
              <w:right w:w="0" w:type="dxa"/>
            </w:tcMar>
            <w:vAlign w:val="center"/>
          </w:tcPr>
          <w:p w14:paraId="078DD52D" w14:textId="77777777" w:rsidR="00C47232" w:rsidRDefault="00C47232" w:rsidP="00253232">
            <w:pPr>
              <w:keepNext/>
              <w:keepLines/>
              <w:jc w:val="center"/>
            </w:pPr>
          </w:p>
        </w:tc>
        <w:tc>
          <w:tcPr>
            <w:tcW w:w="273" w:type="dxa"/>
            <w:shd w:val="clear" w:color="auto" w:fill="auto"/>
            <w:tcMar>
              <w:top w:w="28" w:type="dxa"/>
              <w:left w:w="0" w:type="dxa"/>
              <w:bottom w:w="28" w:type="dxa"/>
              <w:right w:w="0" w:type="dxa"/>
            </w:tcMar>
            <w:vAlign w:val="center"/>
          </w:tcPr>
          <w:p w14:paraId="6737D512" w14:textId="77777777" w:rsidR="00C47232" w:rsidRDefault="00C47232" w:rsidP="00253232">
            <w:pPr>
              <w:keepNext/>
              <w:keepLines/>
              <w:jc w:val="center"/>
            </w:pPr>
          </w:p>
        </w:tc>
        <w:tc>
          <w:tcPr>
            <w:tcW w:w="281" w:type="dxa"/>
            <w:shd w:val="clear" w:color="auto" w:fill="auto"/>
            <w:tcMar>
              <w:top w:w="28" w:type="dxa"/>
              <w:left w:w="0" w:type="dxa"/>
              <w:bottom w:w="28" w:type="dxa"/>
              <w:right w:w="0" w:type="dxa"/>
            </w:tcMar>
            <w:vAlign w:val="center"/>
          </w:tcPr>
          <w:p w14:paraId="63F5F671"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6DFC4442" w14:textId="77777777" w:rsidR="00C47232" w:rsidRDefault="00C47232" w:rsidP="00253232">
            <w:pPr>
              <w:keepNext/>
              <w:keepLines/>
              <w:jc w:val="center"/>
            </w:pPr>
          </w:p>
        </w:tc>
        <w:tc>
          <w:tcPr>
            <w:tcW w:w="258" w:type="dxa"/>
            <w:shd w:val="clear" w:color="auto" w:fill="auto"/>
            <w:tcMar>
              <w:top w:w="28" w:type="dxa"/>
              <w:left w:w="0" w:type="dxa"/>
              <w:bottom w:w="28" w:type="dxa"/>
              <w:right w:w="0" w:type="dxa"/>
            </w:tcMar>
            <w:vAlign w:val="center"/>
          </w:tcPr>
          <w:p w14:paraId="01D397CF"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2D738F2E" w14:textId="77777777" w:rsidR="00C47232" w:rsidRDefault="00C47232" w:rsidP="00253232">
            <w:pPr>
              <w:keepNext/>
              <w:keepLines/>
              <w:jc w:val="center"/>
            </w:pPr>
          </w:p>
        </w:tc>
        <w:tc>
          <w:tcPr>
            <w:tcW w:w="268" w:type="dxa"/>
            <w:shd w:val="clear" w:color="auto" w:fill="auto"/>
            <w:tcMar>
              <w:top w:w="28" w:type="dxa"/>
              <w:left w:w="0" w:type="dxa"/>
              <w:bottom w:w="28" w:type="dxa"/>
              <w:right w:w="0" w:type="dxa"/>
            </w:tcMar>
            <w:vAlign w:val="center"/>
          </w:tcPr>
          <w:p w14:paraId="4548AD48" w14:textId="77777777" w:rsidR="00C47232" w:rsidRDefault="00C47232" w:rsidP="00253232">
            <w:pPr>
              <w:keepNext/>
              <w:keepLines/>
              <w:jc w:val="center"/>
            </w:pPr>
          </w:p>
        </w:tc>
        <w:tc>
          <w:tcPr>
            <w:tcW w:w="277" w:type="dxa"/>
            <w:shd w:val="clear" w:color="auto" w:fill="auto"/>
            <w:tcMar>
              <w:top w:w="28" w:type="dxa"/>
              <w:left w:w="0" w:type="dxa"/>
              <w:bottom w:w="28" w:type="dxa"/>
              <w:right w:w="0" w:type="dxa"/>
            </w:tcMar>
            <w:vAlign w:val="center"/>
          </w:tcPr>
          <w:p w14:paraId="102C7E46" w14:textId="77777777" w:rsidR="00C47232" w:rsidRDefault="00C47232" w:rsidP="00253232">
            <w:pPr>
              <w:keepNext/>
              <w:keepLines/>
              <w:jc w:val="center"/>
            </w:pPr>
          </w:p>
        </w:tc>
        <w:tc>
          <w:tcPr>
            <w:tcW w:w="272" w:type="dxa"/>
            <w:shd w:val="clear" w:color="auto" w:fill="auto"/>
            <w:tcMar>
              <w:top w:w="28" w:type="dxa"/>
              <w:left w:w="0" w:type="dxa"/>
              <w:bottom w:w="28" w:type="dxa"/>
              <w:right w:w="0" w:type="dxa"/>
            </w:tcMar>
            <w:vAlign w:val="center"/>
          </w:tcPr>
          <w:p w14:paraId="15F4F21D" w14:textId="77777777" w:rsidR="00C47232" w:rsidRDefault="00C47232" w:rsidP="00253232">
            <w:pPr>
              <w:keepNext/>
              <w:keepLines/>
              <w:jc w:val="center"/>
            </w:pPr>
          </w:p>
        </w:tc>
        <w:tc>
          <w:tcPr>
            <w:tcW w:w="361" w:type="dxa"/>
            <w:shd w:val="clear" w:color="auto" w:fill="auto"/>
            <w:tcMar>
              <w:top w:w="28" w:type="dxa"/>
              <w:bottom w:w="28" w:type="dxa"/>
            </w:tcMar>
            <w:vAlign w:val="center"/>
          </w:tcPr>
          <w:p w14:paraId="70F8FC3A" w14:textId="77777777" w:rsidR="00C47232" w:rsidRDefault="00C47232" w:rsidP="00253232">
            <w:pPr>
              <w:keepNext/>
              <w:keepLines/>
              <w:jc w:val="center"/>
            </w:pPr>
          </w:p>
        </w:tc>
        <w:tc>
          <w:tcPr>
            <w:tcW w:w="346" w:type="dxa"/>
            <w:shd w:val="clear" w:color="auto" w:fill="auto"/>
            <w:tcMar>
              <w:top w:w="28" w:type="dxa"/>
              <w:bottom w:w="28" w:type="dxa"/>
            </w:tcMar>
            <w:vAlign w:val="center"/>
          </w:tcPr>
          <w:p w14:paraId="1AF13808" w14:textId="77777777" w:rsidR="00C47232" w:rsidRDefault="00C47232" w:rsidP="00253232">
            <w:pPr>
              <w:keepNext/>
              <w:keepLines/>
              <w:jc w:val="center"/>
            </w:pPr>
          </w:p>
        </w:tc>
        <w:tc>
          <w:tcPr>
            <w:tcW w:w="350" w:type="dxa"/>
            <w:shd w:val="clear" w:color="auto" w:fill="auto"/>
            <w:tcMar>
              <w:top w:w="28" w:type="dxa"/>
              <w:bottom w:w="28" w:type="dxa"/>
            </w:tcMar>
            <w:vAlign w:val="center"/>
          </w:tcPr>
          <w:p w14:paraId="32FF413B" w14:textId="77777777" w:rsidR="00C47232" w:rsidRDefault="00C47232" w:rsidP="00253232">
            <w:pPr>
              <w:keepNext/>
              <w:keepLines/>
              <w:jc w:val="center"/>
            </w:pPr>
          </w:p>
        </w:tc>
        <w:tc>
          <w:tcPr>
            <w:tcW w:w="383" w:type="dxa"/>
            <w:shd w:val="clear" w:color="auto" w:fill="auto"/>
            <w:tcMar>
              <w:top w:w="28" w:type="dxa"/>
              <w:bottom w:w="28" w:type="dxa"/>
            </w:tcMar>
            <w:vAlign w:val="center"/>
          </w:tcPr>
          <w:p w14:paraId="0576425D" w14:textId="77777777" w:rsidR="00C47232" w:rsidRDefault="00C47232" w:rsidP="00253232">
            <w:pPr>
              <w:keepNext/>
              <w:keepLines/>
              <w:jc w:val="center"/>
            </w:pPr>
          </w:p>
        </w:tc>
        <w:tc>
          <w:tcPr>
            <w:tcW w:w="375" w:type="dxa"/>
          </w:tcPr>
          <w:p w14:paraId="24DC99AB" w14:textId="77777777" w:rsidR="00C47232" w:rsidRDefault="00C47232" w:rsidP="00253232">
            <w:pPr>
              <w:keepNext/>
              <w:keepLines/>
              <w:jc w:val="center"/>
            </w:pPr>
          </w:p>
        </w:tc>
        <w:tc>
          <w:tcPr>
            <w:tcW w:w="383" w:type="dxa"/>
          </w:tcPr>
          <w:p w14:paraId="3DFFEB38" w14:textId="77777777" w:rsidR="00C47232" w:rsidRDefault="00C47232" w:rsidP="00253232">
            <w:pPr>
              <w:keepNext/>
              <w:keepLines/>
              <w:jc w:val="center"/>
            </w:pPr>
          </w:p>
        </w:tc>
        <w:tc>
          <w:tcPr>
            <w:tcW w:w="353" w:type="dxa"/>
            <w:shd w:val="clear" w:color="auto" w:fill="FFFF00"/>
          </w:tcPr>
          <w:p w14:paraId="1DEFA2BB" w14:textId="77777777" w:rsidR="00C47232" w:rsidRDefault="00C47232" w:rsidP="00253232">
            <w:pPr>
              <w:keepNext/>
              <w:keepLines/>
              <w:jc w:val="center"/>
            </w:pPr>
          </w:p>
        </w:tc>
        <w:tc>
          <w:tcPr>
            <w:tcW w:w="317" w:type="dxa"/>
            <w:shd w:val="clear" w:color="auto" w:fill="FFFF00"/>
          </w:tcPr>
          <w:p w14:paraId="6C16CA1F" w14:textId="77777777" w:rsidR="00C47232" w:rsidRDefault="00C47232" w:rsidP="00253232">
            <w:pPr>
              <w:keepNext/>
              <w:keepLines/>
              <w:jc w:val="center"/>
            </w:pPr>
          </w:p>
        </w:tc>
        <w:tc>
          <w:tcPr>
            <w:tcW w:w="317" w:type="dxa"/>
            <w:shd w:val="clear" w:color="auto" w:fill="FFFF00"/>
          </w:tcPr>
          <w:p w14:paraId="736A065A" w14:textId="77777777" w:rsidR="00C47232" w:rsidRDefault="00C47232" w:rsidP="00253232">
            <w:pPr>
              <w:keepNext/>
              <w:keepLines/>
              <w:jc w:val="center"/>
            </w:pPr>
          </w:p>
        </w:tc>
        <w:tc>
          <w:tcPr>
            <w:tcW w:w="317" w:type="dxa"/>
            <w:shd w:val="clear" w:color="auto" w:fill="FFFF00"/>
          </w:tcPr>
          <w:p w14:paraId="17BA298A" w14:textId="77777777" w:rsidR="00C47232" w:rsidRDefault="00C47232" w:rsidP="00253232">
            <w:pPr>
              <w:keepNext/>
              <w:keepLines/>
              <w:jc w:val="center"/>
            </w:pPr>
          </w:p>
        </w:tc>
      </w:tr>
    </w:tbl>
    <w:p w14:paraId="41E64F55" w14:textId="77777777" w:rsidR="00AD3010" w:rsidRDefault="00AD3010" w:rsidP="00737527"/>
    <w:p w14:paraId="3B7E490B" w14:textId="77777777" w:rsidR="00AD3010" w:rsidRDefault="00AD3010" w:rsidP="00737527"/>
    <w:p w14:paraId="76C50AAD" w14:textId="77777777" w:rsidR="00AD3010" w:rsidRDefault="00AD3010" w:rsidP="00737527"/>
    <w:p w14:paraId="00378D55" w14:textId="77777777" w:rsidR="00AD3010" w:rsidRPr="00737527" w:rsidRDefault="00AD3010" w:rsidP="00737527"/>
    <w:p w14:paraId="6E359A5E" w14:textId="77777777" w:rsidR="000454EE" w:rsidRDefault="000454EE" w:rsidP="000454EE">
      <w:pPr>
        <w:pStyle w:val="Heading2"/>
      </w:pPr>
      <w:r>
        <w:t>Working methods</w:t>
      </w:r>
      <w:r w:rsidR="004F33E5">
        <w:t xml:space="preserve"> and travel cost</w:t>
      </w:r>
    </w:p>
    <w:p w14:paraId="196FF39A" w14:textId="4ABE8839" w:rsidR="00444BD3" w:rsidRPr="00A526B3" w:rsidRDefault="00444BD3" w:rsidP="00444BD3">
      <w:r>
        <w:t xml:space="preserve">The </w:t>
      </w:r>
      <w:r w:rsidRPr="00A526B3">
        <w:t xml:space="preserve">STF (Specialist Task Force) under the monitoring and responsibility of </w:t>
      </w:r>
      <w:r w:rsidR="00CD3CFE">
        <w:t>TC SmartM2M</w:t>
      </w:r>
      <w:r w:rsidRPr="00A526B3">
        <w:t xml:space="preserve">, </w:t>
      </w:r>
      <w:proofErr w:type="gramStart"/>
      <w:r w:rsidRPr="00A526B3">
        <w:t>working  with</w:t>
      </w:r>
      <w:proofErr w:type="gramEnd"/>
      <w:r w:rsidR="00CD3CFE">
        <w:t xml:space="preserve"> and under quality control of</w:t>
      </w:r>
      <w:r w:rsidRPr="00A526B3">
        <w:t xml:space="preserve"> </w:t>
      </w:r>
      <w:r>
        <w:t xml:space="preserve">the </w:t>
      </w:r>
      <w:r w:rsidRPr="00A526B3">
        <w:t xml:space="preserve">ETSI CTI (Centre for Testing and Interoperability). </w:t>
      </w:r>
    </w:p>
    <w:p w14:paraId="76E10893" w14:textId="2C3F94D7" w:rsidR="00444BD3" w:rsidRPr="00A526B3" w:rsidRDefault="00444BD3" w:rsidP="00444BD3">
      <w:r w:rsidRPr="00A526B3">
        <w:t xml:space="preserve">A Steering Group (SG) will be formed comprising members of </w:t>
      </w:r>
      <w:r>
        <w:t xml:space="preserve">oneM2M WG TST, </w:t>
      </w:r>
      <w:r w:rsidRPr="00A526B3">
        <w:t xml:space="preserve">ETSI TC </w:t>
      </w:r>
      <w:r>
        <w:t>SmartM2M</w:t>
      </w:r>
      <w:r w:rsidRPr="00A526B3">
        <w:t xml:space="preserve"> and stakeholders from the </w:t>
      </w:r>
      <w:r w:rsidRPr="00EC157C">
        <w:t xml:space="preserve">organisations mentioned in section 4 of this </w:t>
      </w:r>
      <w:r>
        <w:t>proposal</w:t>
      </w:r>
      <w:r w:rsidRPr="00EC157C">
        <w:t xml:space="preserve">. </w:t>
      </w:r>
      <w:r w:rsidR="0095463E">
        <w:t xml:space="preserve">This also includes candidate organisations who were not selected for this STF but who wish to follow the work and provide guidance on a voluntary basis. </w:t>
      </w:r>
      <w:r w:rsidRPr="00EC157C">
        <w:t>The SG will be set up and jointly</w:t>
      </w:r>
      <w:r>
        <w:t xml:space="preserve"> led by the chairs </w:t>
      </w:r>
      <w:r w:rsidRPr="00EC157C">
        <w:t xml:space="preserve">and the vice-chair of </w:t>
      </w:r>
      <w:r>
        <w:t>oneM2M WG TST</w:t>
      </w:r>
      <w:r w:rsidRPr="00EC157C">
        <w:t>.</w:t>
      </w:r>
    </w:p>
    <w:p w14:paraId="3212E0FF" w14:textId="77777777" w:rsidR="00444BD3" w:rsidRDefault="00444BD3" w:rsidP="00444BD3">
      <w:r w:rsidRPr="00A526B3">
        <w:t>The STF will provide regular reports to the Steering Group. Conference calls will be held when appropriate. Face-to-face meetings will occur in connection with the relevant TC meetings and Working Group meetings.</w:t>
      </w:r>
    </w:p>
    <w:p w14:paraId="194E5834" w14:textId="77777777" w:rsidR="00444BD3" w:rsidRDefault="00444BD3" w:rsidP="00444BD3"/>
    <w:p w14:paraId="6D9A73E4" w14:textId="77777777" w:rsidR="00444BD3" w:rsidRDefault="00444BD3" w:rsidP="00444BD3">
      <w:pPr>
        <w:pStyle w:val="B0"/>
      </w:pPr>
      <w:r>
        <w:lastRenderedPageBreak/>
        <w:t>The total action cost includes the travels required to attend the following events:</w:t>
      </w:r>
    </w:p>
    <w:p w14:paraId="595CEA16" w14:textId="77777777" w:rsidR="00444BD3" w:rsidRPr="003821C1" w:rsidRDefault="00444BD3" w:rsidP="00444BD3">
      <w:pPr>
        <w:pStyle w:val="B1"/>
        <w:tabs>
          <w:tab w:val="clear" w:pos="927"/>
        </w:tabs>
        <w:ind w:left="568"/>
      </w:pPr>
      <w:r w:rsidRPr="003821C1">
        <w:t>Two or three STF representatives to a test site to support an interoperability event (expected duration of approximately five days).</w:t>
      </w:r>
      <w:r>
        <w:t xml:space="preserve"> (~2 </w:t>
      </w:r>
      <w:proofErr w:type="spellStart"/>
      <w:r>
        <w:t>Plugtests</w:t>
      </w:r>
      <w:proofErr w:type="spellEnd"/>
      <w:r>
        <w:t xml:space="preserve"> expected)</w:t>
      </w:r>
    </w:p>
    <w:p w14:paraId="5C8D3C5C" w14:textId="77777777" w:rsidR="00444BD3" w:rsidRDefault="00444BD3" w:rsidP="00444BD3">
      <w:pPr>
        <w:pStyle w:val="B1"/>
        <w:tabs>
          <w:tab w:val="clear" w:pos="927"/>
        </w:tabs>
        <w:ind w:left="568"/>
      </w:pPr>
      <w:r w:rsidRPr="003821C1">
        <w:t xml:space="preserve">Present STF </w:t>
      </w:r>
      <w:r>
        <w:t>Progress Report and deliverables</w:t>
      </w:r>
      <w:r w:rsidRPr="003821C1">
        <w:t xml:space="preserve"> to </w:t>
      </w:r>
      <w:r>
        <w:t>TC SmartM2M</w:t>
      </w:r>
      <w:r w:rsidRPr="003821C1">
        <w:t xml:space="preserve"> </w:t>
      </w:r>
      <w:r>
        <w:t>meet</w:t>
      </w:r>
      <w:r w:rsidRPr="003821C1">
        <w:t>ings</w:t>
      </w:r>
      <w:r>
        <w:t xml:space="preserve"> (5 meetings)</w:t>
      </w:r>
    </w:p>
    <w:p w14:paraId="3151849E" w14:textId="77777777" w:rsidR="00444BD3" w:rsidRDefault="00444BD3" w:rsidP="00444BD3">
      <w:pPr>
        <w:pStyle w:val="B1"/>
        <w:tabs>
          <w:tab w:val="clear" w:pos="927"/>
        </w:tabs>
        <w:ind w:left="568"/>
      </w:pPr>
      <w:r>
        <w:t>Synchronization with oneM2M TST WG during TP meetings (4 meetings)</w:t>
      </w:r>
    </w:p>
    <w:p w14:paraId="1F596A28" w14:textId="77777777" w:rsidR="00444BD3" w:rsidRDefault="00444BD3" w:rsidP="00444BD3">
      <w:pPr>
        <w:pStyle w:val="B1"/>
        <w:numPr>
          <w:ilvl w:val="0"/>
          <w:numId w:val="0"/>
        </w:numPr>
        <w:ind w:left="568"/>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gridCol w:w="1248"/>
        <w:gridCol w:w="1462"/>
      </w:tblGrid>
      <w:tr w:rsidR="00444BD3" w:rsidRPr="00A526B3" w14:paraId="0FD7A65F" w14:textId="77777777" w:rsidTr="00253232">
        <w:trPr>
          <w:trHeight w:val="255"/>
          <w:jc w:val="center"/>
        </w:trPr>
        <w:tc>
          <w:tcPr>
            <w:tcW w:w="5948" w:type="dxa"/>
            <w:noWrap/>
            <w:tcMar>
              <w:top w:w="28" w:type="dxa"/>
              <w:left w:w="57" w:type="dxa"/>
              <w:bottom w:w="28" w:type="dxa"/>
              <w:right w:w="57" w:type="dxa"/>
            </w:tcMar>
            <w:vAlign w:val="bottom"/>
          </w:tcPr>
          <w:p w14:paraId="444A4251" w14:textId="77777777" w:rsidR="00444BD3" w:rsidRPr="00A526B3" w:rsidRDefault="00444BD3" w:rsidP="00253232">
            <w:pPr>
              <w:keepNext/>
              <w:keepLines/>
              <w:jc w:val="left"/>
              <w:rPr>
                <w:b/>
                <w:bCs/>
              </w:rPr>
            </w:pPr>
            <w:r>
              <w:rPr>
                <w:b/>
                <w:bCs/>
              </w:rPr>
              <w:t>Travel</w:t>
            </w:r>
          </w:p>
        </w:tc>
        <w:tc>
          <w:tcPr>
            <w:tcW w:w="1248" w:type="dxa"/>
            <w:noWrap/>
            <w:tcMar>
              <w:top w:w="28" w:type="dxa"/>
              <w:left w:w="57" w:type="dxa"/>
              <w:bottom w:w="28" w:type="dxa"/>
              <w:right w:w="57" w:type="dxa"/>
            </w:tcMar>
            <w:vAlign w:val="bottom"/>
          </w:tcPr>
          <w:p w14:paraId="6FDF09B2" w14:textId="77777777" w:rsidR="00444BD3" w:rsidRPr="00A526B3" w:rsidRDefault="00444BD3" w:rsidP="00253232">
            <w:pPr>
              <w:keepNext/>
              <w:keepLines/>
              <w:jc w:val="center"/>
              <w:rPr>
                <w:b/>
                <w:bCs/>
              </w:rPr>
            </w:pPr>
            <w:r>
              <w:rPr>
                <w:b/>
                <w:bCs/>
              </w:rPr>
              <w:t>Number</w:t>
            </w:r>
          </w:p>
        </w:tc>
        <w:tc>
          <w:tcPr>
            <w:tcW w:w="1462" w:type="dxa"/>
            <w:noWrap/>
            <w:tcMar>
              <w:top w:w="28" w:type="dxa"/>
              <w:left w:w="57" w:type="dxa"/>
              <w:bottom w:w="28" w:type="dxa"/>
              <w:right w:w="57" w:type="dxa"/>
            </w:tcMar>
            <w:vAlign w:val="bottom"/>
          </w:tcPr>
          <w:p w14:paraId="5A83DD8F" w14:textId="77777777" w:rsidR="00444BD3" w:rsidRPr="00A526B3" w:rsidRDefault="00444BD3" w:rsidP="00253232">
            <w:pPr>
              <w:keepNext/>
              <w:keepLines/>
              <w:jc w:val="center"/>
              <w:rPr>
                <w:b/>
                <w:bCs/>
              </w:rPr>
            </w:pPr>
            <w:r>
              <w:rPr>
                <w:b/>
                <w:bCs/>
              </w:rPr>
              <w:t>Cost estimate</w:t>
            </w:r>
          </w:p>
        </w:tc>
      </w:tr>
      <w:tr w:rsidR="00444BD3" w:rsidRPr="00A526B3" w14:paraId="2DC513E2" w14:textId="77777777" w:rsidTr="00253232">
        <w:trPr>
          <w:trHeight w:val="255"/>
          <w:jc w:val="center"/>
        </w:trPr>
        <w:tc>
          <w:tcPr>
            <w:tcW w:w="5948" w:type="dxa"/>
            <w:noWrap/>
            <w:tcMar>
              <w:top w:w="28" w:type="dxa"/>
              <w:left w:w="57" w:type="dxa"/>
              <w:bottom w:w="28" w:type="dxa"/>
              <w:right w:w="57" w:type="dxa"/>
            </w:tcMar>
            <w:vAlign w:val="bottom"/>
          </w:tcPr>
          <w:p w14:paraId="5F1641CF" w14:textId="77777777" w:rsidR="00444BD3" w:rsidRPr="00A526B3" w:rsidRDefault="00444BD3" w:rsidP="00253232">
            <w:pPr>
              <w:keepNext/>
              <w:keepLines/>
              <w:jc w:val="left"/>
            </w:pPr>
            <w:r>
              <w:t>Events</w:t>
            </w:r>
          </w:p>
        </w:tc>
        <w:tc>
          <w:tcPr>
            <w:tcW w:w="1248" w:type="dxa"/>
            <w:noWrap/>
            <w:tcMar>
              <w:top w:w="28" w:type="dxa"/>
              <w:left w:w="57" w:type="dxa"/>
              <w:bottom w:w="28" w:type="dxa"/>
              <w:right w:w="57" w:type="dxa"/>
            </w:tcMar>
            <w:vAlign w:val="bottom"/>
          </w:tcPr>
          <w:p w14:paraId="73E77DFC" w14:textId="0A7CC8E1" w:rsidR="00444BD3" w:rsidRPr="00A526B3" w:rsidRDefault="0095463E" w:rsidP="00253232">
            <w:pPr>
              <w:keepNext/>
              <w:keepLines/>
              <w:jc w:val="center"/>
            </w:pPr>
            <w:r>
              <w:t>Up to 3</w:t>
            </w:r>
          </w:p>
        </w:tc>
        <w:tc>
          <w:tcPr>
            <w:tcW w:w="1462" w:type="dxa"/>
            <w:noWrap/>
            <w:tcMar>
              <w:top w:w="28" w:type="dxa"/>
              <w:left w:w="57" w:type="dxa"/>
              <w:bottom w:w="28" w:type="dxa"/>
              <w:right w:w="57" w:type="dxa"/>
            </w:tcMar>
            <w:vAlign w:val="bottom"/>
          </w:tcPr>
          <w:p w14:paraId="12D919F2" w14:textId="77777777" w:rsidR="00444BD3" w:rsidRPr="00A526B3" w:rsidRDefault="00444BD3" w:rsidP="00253232">
            <w:pPr>
              <w:keepNext/>
              <w:keepLines/>
              <w:jc w:val="center"/>
            </w:pPr>
            <w:r>
              <w:t>6</w:t>
            </w:r>
            <w:r w:rsidR="00012DF1">
              <w:t xml:space="preserve"> </w:t>
            </w:r>
            <w:r>
              <w:t>000 €</w:t>
            </w:r>
          </w:p>
        </w:tc>
      </w:tr>
      <w:tr w:rsidR="00444BD3" w:rsidRPr="00A526B3" w14:paraId="7B86A91B" w14:textId="77777777" w:rsidTr="00253232">
        <w:trPr>
          <w:trHeight w:val="255"/>
          <w:jc w:val="center"/>
        </w:trPr>
        <w:tc>
          <w:tcPr>
            <w:tcW w:w="5948" w:type="dxa"/>
            <w:noWrap/>
            <w:tcMar>
              <w:top w:w="28" w:type="dxa"/>
              <w:left w:w="57" w:type="dxa"/>
              <w:bottom w:w="28" w:type="dxa"/>
              <w:right w:w="57" w:type="dxa"/>
            </w:tcMar>
          </w:tcPr>
          <w:p w14:paraId="7C989D10" w14:textId="77777777" w:rsidR="00444BD3" w:rsidRPr="000C7358" w:rsidRDefault="00444BD3" w:rsidP="00253232">
            <w:pPr>
              <w:keepNext/>
              <w:keepLines/>
              <w:jc w:val="left"/>
            </w:pPr>
            <w:r>
              <w:t>Meetings</w:t>
            </w:r>
          </w:p>
        </w:tc>
        <w:tc>
          <w:tcPr>
            <w:tcW w:w="1248" w:type="dxa"/>
            <w:noWrap/>
            <w:tcMar>
              <w:top w:w="28" w:type="dxa"/>
              <w:left w:w="57" w:type="dxa"/>
              <w:bottom w:w="28" w:type="dxa"/>
              <w:right w:w="57" w:type="dxa"/>
            </w:tcMar>
            <w:vAlign w:val="bottom"/>
          </w:tcPr>
          <w:p w14:paraId="05CE7876" w14:textId="77777777" w:rsidR="00444BD3" w:rsidRPr="00A526B3" w:rsidRDefault="00444BD3" w:rsidP="00253232">
            <w:pPr>
              <w:keepNext/>
              <w:keepLines/>
              <w:jc w:val="center"/>
            </w:pPr>
            <w:r>
              <w:t>9</w:t>
            </w:r>
          </w:p>
        </w:tc>
        <w:tc>
          <w:tcPr>
            <w:tcW w:w="1462" w:type="dxa"/>
            <w:noWrap/>
            <w:tcMar>
              <w:top w:w="28" w:type="dxa"/>
              <w:left w:w="57" w:type="dxa"/>
              <w:bottom w:w="28" w:type="dxa"/>
              <w:right w:w="57" w:type="dxa"/>
            </w:tcMar>
          </w:tcPr>
          <w:p w14:paraId="5CEFEDE7" w14:textId="77777777" w:rsidR="00444BD3" w:rsidRPr="00A526B3" w:rsidRDefault="00444BD3" w:rsidP="00253232">
            <w:pPr>
              <w:keepNext/>
              <w:keepLines/>
              <w:jc w:val="center"/>
            </w:pPr>
            <w:r>
              <w:t>10</w:t>
            </w:r>
            <w:r w:rsidR="00012DF1">
              <w:t xml:space="preserve"> </w:t>
            </w:r>
            <w:r>
              <w:t>000 €</w:t>
            </w:r>
          </w:p>
        </w:tc>
      </w:tr>
      <w:tr w:rsidR="00444BD3" w:rsidRPr="00012DF1" w14:paraId="1F293FD8" w14:textId="77777777" w:rsidTr="00253232">
        <w:trPr>
          <w:trHeight w:val="255"/>
          <w:jc w:val="center"/>
        </w:trPr>
        <w:tc>
          <w:tcPr>
            <w:tcW w:w="5948" w:type="dxa"/>
            <w:noWrap/>
            <w:tcMar>
              <w:top w:w="28" w:type="dxa"/>
              <w:left w:w="57" w:type="dxa"/>
              <w:bottom w:w="28" w:type="dxa"/>
              <w:right w:w="57" w:type="dxa"/>
            </w:tcMar>
          </w:tcPr>
          <w:p w14:paraId="78126A1D" w14:textId="77777777" w:rsidR="00444BD3" w:rsidRPr="00012DF1" w:rsidRDefault="00444BD3" w:rsidP="00012DF1">
            <w:pPr>
              <w:keepNext/>
              <w:keepLines/>
              <w:jc w:val="left"/>
              <w:rPr>
                <w:b/>
              </w:rPr>
            </w:pPr>
            <w:r w:rsidRPr="00012DF1">
              <w:rPr>
                <w:b/>
              </w:rPr>
              <w:t>Total</w:t>
            </w:r>
          </w:p>
        </w:tc>
        <w:tc>
          <w:tcPr>
            <w:tcW w:w="1248" w:type="dxa"/>
            <w:noWrap/>
            <w:tcMar>
              <w:top w:w="28" w:type="dxa"/>
              <w:left w:w="57" w:type="dxa"/>
              <w:bottom w:w="28" w:type="dxa"/>
              <w:right w:w="57" w:type="dxa"/>
            </w:tcMar>
            <w:vAlign w:val="bottom"/>
          </w:tcPr>
          <w:p w14:paraId="757DDDBB" w14:textId="77777777" w:rsidR="00444BD3" w:rsidRPr="00012DF1" w:rsidRDefault="00444BD3" w:rsidP="00253232">
            <w:pPr>
              <w:keepNext/>
              <w:keepLines/>
              <w:jc w:val="center"/>
              <w:rPr>
                <w:b/>
              </w:rPr>
            </w:pPr>
          </w:p>
        </w:tc>
        <w:tc>
          <w:tcPr>
            <w:tcW w:w="1462" w:type="dxa"/>
            <w:noWrap/>
            <w:tcMar>
              <w:top w:w="28" w:type="dxa"/>
              <w:left w:w="57" w:type="dxa"/>
              <w:bottom w:w="28" w:type="dxa"/>
              <w:right w:w="57" w:type="dxa"/>
            </w:tcMar>
          </w:tcPr>
          <w:p w14:paraId="78B0513B" w14:textId="77777777" w:rsidR="00444BD3" w:rsidRPr="00012DF1" w:rsidRDefault="00444BD3" w:rsidP="00253232">
            <w:pPr>
              <w:keepNext/>
              <w:keepLines/>
              <w:jc w:val="center"/>
              <w:rPr>
                <w:b/>
              </w:rPr>
            </w:pPr>
            <w:r w:rsidRPr="00012DF1">
              <w:rPr>
                <w:b/>
              </w:rPr>
              <w:t>16</w:t>
            </w:r>
            <w:r w:rsidR="00012DF1" w:rsidRPr="00012DF1">
              <w:rPr>
                <w:b/>
              </w:rPr>
              <w:t xml:space="preserve"> </w:t>
            </w:r>
            <w:r w:rsidRPr="00012DF1">
              <w:rPr>
                <w:b/>
              </w:rPr>
              <w:t>000 €</w:t>
            </w:r>
          </w:p>
        </w:tc>
      </w:tr>
    </w:tbl>
    <w:p w14:paraId="0C82FB3E" w14:textId="77777777" w:rsidR="00444BD3" w:rsidRPr="003821C1" w:rsidRDefault="00444BD3" w:rsidP="00444BD3">
      <w:pPr>
        <w:pStyle w:val="B1"/>
        <w:numPr>
          <w:ilvl w:val="0"/>
          <w:numId w:val="0"/>
        </w:numPr>
        <w:ind w:left="1003" w:hanging="360"/>
      </w:pPr>
    </w:p>
    <w:p w14:paraId="17ED2EBA" w14:textId="77777777" w:rsidR="00444BD3" w:rsidRDefault="00444BD3" w:rsidP="00444BD3"/>
    <w:p w14:paraId="012647B4" w14:textId="77777777" w:rsidR="00444BD3" w:rsidRDefault="00444BD3" w:rsidP="00444BD3">
      <w:pPr>
        <w:pStyle w:val="GuidelineB1"/>
        <w:numPr>
          <w:ilvl w:val="0"/>
          <w:numId w:val="0"/>
        </w:numPr>
        <w:ind w:left="568" w:hanging="284"/>
      </w:pPr>
    </w:p>
    <w:p w14:paraId="3499655C" w14:textId="77777777" w:rsidR="003619E6" w:rsidRPr="00A526B3" w:rsidRDefault="003619E6" w:rsidP="003619E6">
      <w:pPr>
        <w:pStyle w:val="Heading1"/>
      </w:pPr>
      <w:r>
        <w:t>E</w:t>
      </w:r>
      <w:r w:rsidRPr="00A526B3">
        <w:t>xpertise</w:t>
      </w:r>
      <w:r>
        <w:t xml:space="preserve"> required</w:t>
      </w:r>
    </w:p>
    <w:p w14:paraId="7BD25143" w14:textId="77777777" w:rsidR="003619E6" w:rsidRDefault="003619E6" w:rsidP="003619E6">
      <w:pPr>
        <w:pStyle w:val="Heading2"/>
      </w:pPr>
      <w:r>
        <w:t>Team structure</w:t>
      </w:r>
    </w:p>
    <w:p w14:paraId="4E8470B0" w14:textId="77777777" w:rsidR="00444BD3" w:rsidRPr="00A526B3" w:rsidRDefault="00444BD3" w:rsidP="00444BD3">
      <w:pPr>
        <w:pStyle w:val="B0"/>
      </w:pPr>
      <w:r>
        <w:t>Up to 4 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p w14:paraId="49E3DD0A" w14:textId="77777777" w:rsidR="00444BD3" w:rsidRPr="00A526B3" w:rsidRDefault="00444BD3" w:rsidP="00444BD3">
      <w:pPr>
        <w:pStyle w:val="B1"/>
        <w:tabs>
          <w:tab w:val="clear" w:pos="927"/>
        </w:tabs>
        <w:ind w:left="568"/>
      </w:pPr>
      <w:r>
        <w:rPr>
          <w:lang w:val="en-US"/>
        </w:rPr>
        <w:t>good</w:t>
      </w:r>
      <w:r w:rsidRPr="00A526B3">
        <w:rPr>
          <w:lang w:val="en-US"/>
        </w:rPr>
        <w:t xml:space="preserve"> knowledge of relevant </w:t>
      </w:r>
      <w:r>
        <w:rPr>
          <w:lang w:val="en-US"/>
        </w:rPr>
        <w:t>oneM2M</w:t>
      </w:r>
      <w:r w:rsidRPr="00A526B3">
        <w:rPr>
          <w:lang w:val="en-US"/>
        </w:rPr>
        <w:t xml:space="preserve"> standards;</w:t>
      </w:r>
    </w:p>
    <w:p w14:paraId="45A39EF3" w14:textId="77777777" w:rsidR="00444BD3" w:rsidRPr="00A526B3" w:rsidRDefault="00444BD3" w:rsidP="00444BD3">
      <w:pPr>
        <w:pStyle w:val="B1"/>
        <w:tabs>
          <w:tab w:val="clear" w:pos="927"/>
        </w:tabs>
        <w:ind w:left="568"/>
      </w:pPr>
      <w:r>
        <w:t>expert knowledge in writing ATS test specifications;</w:t>
      </w:r>
    </w:p>
    <w:p w14:paraId="3115B3B5" w14:textId="77777777" w:rsidR="00444BD3" w:rsidRPr="00A526B3" w:rsidRDefault="00444BD3" w:rsidP="00444BD3">
      <w:pPr>
        <w:pStyle w:val="B1"/>
        <w:tabs>
          <w:tab w:val="clear" w:pos="927"/>
        </w:tabs>
        <w:ind w:left="568"/>
      </w:pPr>
      <w:r w:rsidRPr="00A526B3">
        <w:rPr>
          <w:lang w:val="en-US"/>
        </w:rPr>
        <w:t>expert knowledge of TTCN-3;</w:t>
      </w:r>
    </w:p>
    <w:p w14:paraId="289C0205" w14:textId="77777777" w:rsidR="00444BD3" w:rsidRPr="00A526B3" w:rsidRDefault="00444BD3" w:rsidP="00444BD3">
      <w:pPr>
        <w:pStyle w:val="B1"/>
        <w:tabs>
          <w:tab w:val="clear" w:pos="927"/>
        </w:tabs>
        <w:ind w:left="568"/>
      </w:pPr>
      <w:r>
        <w:rPr>
          <w:lang w:val="en-US"/>
        </w:rPr>
        <w:t>expert</w:t>
      </w:r>
      <w:r w:rsidRPr="00A526B3">
        <w:rPr>
          <w:lang w:val="en-US"/>
        </w:rPr>
        <w:t xml:space="preserve"> experience of conformance</w:t>
      </w:r>
      <w:r>
        <w:rPr>
          <w:lang w:val="en-US"/>
        </w:rPr>
        <w:t xml:space="preserve"> and interoperability</w:t>
      </w:r>
      <w:r w:rsidRPr="00A526B3">
        <w:rPr>
          <w:lang w:val="en-US"/>
        </w:rPr>
        <w:t xml:space="preserve"> testing;</w:t>
      </w:r>
    </w:p>
    <w:p w14:paraId="04063670" w14:textId="77777777" w:rsidR="00444BD3" w:rsidRPr="000762D9" w:rsidRDefault="00444BD3" w:rsidP="00444BD3">
      <w:pPr>
        <w:pStyle w:val="B1"/>
        <w:tabs>
          <w:tab w:val="clear" w:pos="927"/>
        </w:tabs>
        <w:ind w:left="568"/>
      </w:pPr>
      <w:r w:rsidRPr="000762D9">
        <w:t xml:space="preserve">expert </w:t>
      </w:r>
      <w:r w:rsidRPr="000762D9">
        <w:rPr>
          <w:lang w:val="en-US"/>
        </w:rPr>
        <w:t>knowledge of software engineering and validation techniques;</w:t>
      </w:r>
    </w:p>
    <w:p w14:paraId="7D631823" w14:textId="77777777" w:rsidR="00444BD3" w:rsidRPr="00A526B3" w:rsidRDefault="00444BD3" w:rsidP="00444BD3">
      <w:pPr>
        <w:pStyle w:val="B1"/>
        <w:tabs>
          <w:tab w:val="clear" w:pos="927"/>
        </w:tabs>
        <w:ind w:left="568"/>
      </w:pPr>
      <w:r>
        <w:t>good</w:t>
      </w:r>
      <w:r w:rsidRPr="00A526B3">
        <w:t xml:space="preserve"> know</w:t>
      </w:r>
      <w:r>
        <w:t>ledge of relevant oneM2M equipment</w:t>
      </w:r>
    </w:p>
    <w:p w14:paraId="5DA1F26C" w14:textId="77777777" w:rsidR="00444BD3" w:rsidRPr="00A526B3" w:rsidRDefault="00444BD3" w:rsidP="00444BD3"/>
    <w:p w14:paraId="28DDEEE1" w14:textId="77777777" w:rsidR="00444BD3" w:rsidRDefault="00444BD3" w:rsidP="00444BD3">
      <w:r>
        <w:t>The STF will be selected and recruited following the agreed ETSI procedures. The ETSI STF will be recruited following the issuing of an ETSI Collective Letter and this will also be available from the ETSI STF page on the ETSI Portal via the ETSI website.</w:t>
      </w:r>
    </w:p>
    <w:p w14:paraId="6521F8D1" w14:textId="77777777" w:rsidR="002074F3" w:rsidRDefault="002074F3" w:rsidP="002074F3"/>
    <w:p w14:paraId="635343EA" w14:textId="77777777" w:rsidR="003619E6" w:rsidRDefault="003619E6" w:rsidP="003619E6"/>
    <w:p w14:paraId="0C61479F" w14:textId="77777777" w:rsidR="00615997" w:rsidRPr="00A526B3" w:rsidRDefault="00615997" w:rsidP="00915AB2"/>
    <w:bookmarkEnd w:id="9"/>
    <w:p w14:paraId="0B05498D"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64E34ED5" w14:textId="77777777" w:rsidR="005D33AE" w:rsidRPr="00E50295" w:rsidRDefault="002067E4" w:rsidP="00AB0CC7">
      <w:pPr>
        <w:pStyle w:val="Heading1"/>
      </w:pPr>
      <w:r>
        <w:t>Maximum budget</w:t>
      </w:r>
    </w:p>
    <w:p w14:paraId="7F542C73" w14:textId="77777777" w:rsidR="00A526B3" w:rsidRPr="00A526B3" w:rsidRDefault="00942022" w:rsidP="00F32120">
      <w:pPr>
        <w:pStyle w:val="Heading2"/>
      </w:pPr>
      <w:r>
        <w:t>Manpower cost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418"/>
      </w:tblGrid>
      <w:tr w:rsidR="00CF5A04" w:rsidRPr="007E2B68" w14:paraId="0DCD9255" w14:textId="77777777" w:rsidTr="00253232">
        <w:trPr>
          <w:trHeight w:val="255"/>
        </w:trPr>
        <w:tc>
          <w:tcPr>
            <w:tcW w:w="7479" w:type="dxa"/>
            <w:shd w:val="clear" w:color="auto" w:fill="BDD6EE"/>
            <w:noWrap/>
            <w:tcMar>
              <w:top w:w="57" w:type="dxa"/>
              <w:bottom w:w="57" w:type="dxa"/>
            </w:tcMar>
            <w:vAlign w:val="center"/>
          </w:tcPr>
          <w:p w14:paraId="5B3A2745" w14:textId="77777777" w:rsidR="00CF5A04" w:rsidRPr="007E2B68" w:rsidRDefault="00CF5A04" w:rsidP="00253232">
            <w:pPr>
              <w:keepNext/>
              <w:keepLines/>
              <w:jc w:val="left"/>
              <w:rPr>
                <w:b/>
                <w:bCs/>
              </w:rPr>
            </w:pPr>
            <w:r w:rsidRPr="007E2B68">
              <w:rPr>
                <w:b/>
              </w:rPr>
              <w:t>Description</w:t>
            </w:r>
          </w:p>
        </w:tc>
        <w:tc>
          <w:tcPr>
            <w:tcW w:w="1418" w:type="dxa"/>
            <w:shd w:val="clear" w:color="auto" w:fill="BDD6EE"/>
            <w:noWrap/>
            <w:tcMar>
              <w:top w:w="57" w:type="dxa"/>
              <w:bottom w:w="57" w:type="dxa"/>
            </w:tcMar>
            <w:vAlign w:val="center"/>
          </w:tcPr>
          <w:p w14:paraId="610166B2" w14:textId="77777777" w:rsidR="00CF5A04" w:rsidRPr="007E2B68" w:rsidRDefault="00CF5A04" w:rsidP="00253232">
            <w:pPr>
              <w:keepNext/>
              <w:keepLines/>
              <w:jc w:val="center"/>
              <w:rPr>
                <w:b/>
                <w:bCs/>
              </w:rPr>
            </w:pPr>
            <w:r>
              <w:rPr>
                <w:b/>
                <w:bCs/>
              </w:rPr>
              <w:t>Maximum estimated</w:t>
            </w:r>
            <w:r w:rsidRPr="007E2B68">
              <w:rPr>
                <w:b/>
                <w:bCs/>
              </w:rPr>
              <w:t xml:space="preserve"> cost </w:t>
            </w:r>
            <w:r>
              <w:rPr>
                <w:b/>
                <w:bCs/>
              </w:rPr>
              <w:t>(</w:t>
            </w:r>
            <w:r w:rsidRPr="007E2B68">
              <w:rPr>
                <w:b/>
                <w:bCs/>
              </w:rPr>
              <w:t>€</w:t>
            </w:r>
            <w:r>
              <w:rPr>
                <w:b/>
                <w:bCs/>
              </w:rPr>
              <w:t>)</w:t>
            </w:r>
          </w:p>
        </w:tc>
      </w:tr>
      <w:tr w:rsidR="00CF5A04" w:rsidRPr="00A526B3" w14:paraId="49E3D43D" w14:textId="77777777" w:rsidTr="00253232">
        <w:trPr>
          <w:trHeight w:val="255"/>
        </w:trPr>
        <w:tc>
          <w:tcPr>
            <w:tcW w:w="7479" w:type="dxa"/>
            <w:noWrap/>
            <w:tcMar>
              <w:top w:w="28" w:type="dxa"/>
              <w:bottom w:w="28" w:type="dxa"/>
            </w:tcMar>
            <w:vAlign w:val="center"/>
          </w:tcPr>
          <w:p w14:paraId="22738E4A" w14:textId="77777777" w:rsidR="00CF5A04" w:rsidRPr="00A526B3" w:rsidRDefault="00CF5A04" w:rsidP="00253232">
            <w:pPr>
              <w:keepNext/>
              <w:keepLines/>
              <w:tabs>
                <w:tab w:val="clear" w:pos="1418"/>
                <w:tab w:val="decimal" w:pos="742"/>
              </w:tabs>
              <w:jc w:val="left"/>
            </w:pPr>
            <w:r>
              <w:t>Service contracts</w:t>
            </w:r>
          </w:p>
        </w:tc>
        <w:tc>
          <w:tcPr>
            <w:tcW w:w="1418" w:type="dxa"/>
            <w:noWrap/>
            <w:tcMar>
              <w:top w:w="28" w:type="dxa"/>
              <w:bottom w:w="28" w:type="dxa"/>
            </w:tcMar>
            <w:vAlign w:val="center"/>
          </w:tcPr>
          <w:p w14:paraId="46266454" w14:textId="77777777" w:rsidR="00CF5A04" w:rsidRPr="00A526B3" w:rsidRDefault="00CF5A04" w:rsidP="00253232">
            <w:pPr>
              <w:keepNext/>
              <w:keepLines/>
              <w:tabs>
                <w:tab w:val="clear" w:pos="1418"/>
                <w:tab w:val="decimal" w:pos="742"/>
              </w:tabs>
              <w:jc w:val="right"/>
            </w:pPr>
            <w:r>
              <w:t>114 000</w:t>
            </w:r>
          </w:p>
        </w:tc>
      </w:tr>
    </w:tbl>
    <w:p w14:paraId="44520D50" w14:textId="77777777" w:rsidR="00A526B3" w:rsidRDefault="00A526B3" w:rsidP="00A526B3"/>
    <w:p w14:paraId="1AD59825" w14:textId="77777777" w:rsidR="002067E4" w:rsidRPr="00A526B3" w:rsidRDefault="002067E4" w:rsidP="00A526B3"/>
    <w:p w14:paraId="0F3A945E" w14:textId="77777777" w:rsidR="00A526B3" w:rsidRDefault="00A526B3" w:rsidP="00F32120">
      <w:pPr>
        <w:pStyle w:val="Heading2"/>
      </w:pPr>
      <w:bookmarkStart w:id="12" w:name="_Toc229392253"/>
      <w:r w:rsidRPr="005D33AE">
        <w:t xml:space="preserve">Travel </w:t>
      </w:r>
      <w:r w:rsidR="002067E4">
        <w:t>c</w:t>
      </w:r>
      <w:r w:rsidRPr="005D33AE">
        <w:t>ost</w:t>
      </w:r>
      <w:bookmarkEnd w:id="12"/>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05310" w:rsidRPr="00A526B3" w14:paraId="671145E0" w14:textId="77777777" w:rsidTr="007B563E">
        <w:trPr>
          <w:trHeight w:val="255"/>
        </w:trPr>
        <w:tc>
          <w:tcPr>
            <w:tcW w:w="7479" w:type="dxa"/>
            <w:shd w:val="clear" w:color="auto" w:fill="B8CCE4"/>
            <w:noWrap/>
            <w:tcMar>
              <w:top w:w="57" w:type="dxa"/>
              <w:bottom w:w="57" w:type="dxa"/>
            </w:tcMar>
            <w:vAlign w:val="center"/>
          </w:tcPr>
          <w:p w14:paraId="555A9438" w14:textId="77777777" w:rsidR="00705310" w:rsidRPr="00A526B3" w:rsidRDefault="00DE7CB2" w:rsidP="00F4050E">
            <w:pPr>
              <w:keepNext/>
              <w:rPr>
                <w:b/>
                <w:bCs/>
              </w:rPr>
            </w:pPr>
            <w:r>
              <w:rPr>
                <w:b/>
                <w:bCs/>
              </w:rPr>
              <w:t>Expected travels</w:t>
            </w:r>
          </w:p>
        </w:tc>
        <w:tc>
          <w:tcPr>
            <w:tcW w:w="1418" w:type="dxa"/>
            <w:shd w:val="clear" w:color="auto" w:fill="B8CCE4"/>
            <w:noWrap/>
            <w:tcMar>
              <w:top w:w="57" w:type="dxa"/>
              <w:bottom w:w="57" w:type="dxa"/>
            </w:tcMar>
            <w:vAlign w:val="center"/>
          </w:tcPr>
          <w:p w14:paraId="0EF4F96B" w14:textId="77777777" w:rsidR="00705310" w:rsidRPr="00A526B3" w:rsidRDefault="007B563E" w:rsidP="00F4050E">
            <w:pPr>
              <w:keepNext/>
              <w:jc w:val="center"/>
              <w:rPr>
                <w:b/>
                <w:bCs/>
              </w:rPr>
            </w:pPr>
            <w:r>
              <w:rPr>
                <w:b/>
                <w:bCs/>
              </w:rPr>
              <w:t>C</w:t>
            </w:r>
            <w:r w:rsidR="00705310">
              <w:rPr>
                <w:b/>
                <w:bCs/>
              </w:rPr>
              <w:t xml:space="preserve">ost </w:t>
            </w:r>
            <w:r>
              <w:rPr>
                <w:b/>
                <w:bCs/>
              </w:rPr>
              <w:t>estimate</w:t>
            </w:r>
          </w:p>
        </w:tc>
      </w:tr>
      <w:tr w:rsidR="00CF5A04" w:rsidRPr="00A526B3" w14:paraId="281991E6" w14:textId="77777777" w:rsidTr="007B563E">
        <w:trPr>
          <w:trHeight w:val="255"/>
        </w:trPr>
        <w:tc>
          <w:tcPr>
            <w:tcW w:w="7479" w:type="dxa"/>
            <w:noWrap/>
            <w:vAlign w:val="center"/>
          </w:tcPr>
          <w:p w14:paraId="1CB29192" w14:textId="10334067" w:rsidR="00CF5A04" w:rsidRPr="003670F5" w:rsidRDefault="00CF5A04" w:rsidP="00CF5A04">
            <w:pPr>
              <w:keepNext/>
              <w:keepLines/>
            </w:pPr>
            <w:r>
              <w:t xml:space="preserve">Participation </w:t>
            </w:r>
            <w:r w:rsidR="0095463E">
              <w:t xml:space="preserve">in up </w:t>
            </w:r>
            <w:r>
              <w:t xml:space="preserve">to </w:t>
            </w:r>
            <w:r w:rsidR="0095463E">
              <w:t>3</w:t>
            </w:r>
            <w:r>
              <w:t xml:space="preserve"> </w:t>
            </w:r>
            <w:proofErr w:type="spellStart"/>
            <w:r>
              <w:t>Plugtests</w:t>
            </w:r>
            <w:proofErr w:type="spellEnd"/>
            <w:r>
              <w:t xml:space="preserve"> to validate the TTCN-3 test suites</w:t>
            </w:r>
          </w:p>
        </w:tc>
        <w:tc>
          <w:tcPr>
            <w:tcW w:w="1418" w:type="dxa"/>
            <w:noWrap/>
            <w:vAlign w:val="center"/>
          </w:tcPr>
          <w:p w14:paraId="098756CC" w14:textId="77777777" w:rsidR="00CF5A04" w:rsidRPr="003670F5" w:rsidRDefault="00CF5A04" w:rsidP="00CF5A04">
            <w:pPr>
              <w:keepNext/>
              <w:keepLines/>
              <w:jc w:val="right"/>
            </w:pPr>
            <w:r>
              <w:t>6 000</w:t>
            </w:r>
          </w:p>
        </w:tc>
      </w:tr>
      <w:tr w:rsidR="00CF5A04" w:rsidRPr="00A526B3" w14:paraId="000BD443" w14:textId="77777777" w:rsidTr="007B563E">
        <w:trPr>
          <w:trHeight w:val="255"/>
        </w:trPr>
        <w:tc>
          <w:tcPr>
            <w:tcW w:w="7479" w:type="dxa"/>
            <w:noWrap/>
            <w:vAlign w:val="center"/>
          </w:tcPr>
          <w:p w14:paraId="77FEEA76" w14:textId="77777777" w:rsidR="00CF5A04" w:rsidRPr="003670F5" w:rsidRDefault="00CF5A04" w:rsidP="00CF5A04">
            <w:pPr>
              <w:keepNext/>
              <w:keepLines/>
            </w:pPr>
            <w:r>
              <w:t>Participation to 5 meetings (only those out of Europe) for reporting to stakeholders</w:t>
            </w:r>
          </w:p>
        </w:tc>
        <w:tc>
          <w:tcPr>
            <w:tcW w:w="1418" w:type="dxa"/>
            <w:noWrap/>
            <w:vAlign w:val="center"/>
          </w:tcPr>
          <w:p w14:paraId="09759CC5" w14:textId="77777777" w:rsidR="00CF5A04" w:rsidRPr="003670F5" w:rsidRDefault="00CF5A04" w:rsidP="00CF5A04">
            <w:pPr>
              <w:keepNext/>
              <w:keepLines/>
              <w:jc w:val="right"/>
            </w:pPr>
            <w:r>
              <w:t>10 000</w:t>
            </w:r>
          </w:p>
        </w:tc>
      </w:tr>
      <w:tr w:rsidR="00705310" w:rsidRPr="00A526B3" w14:paraId="0AA42D09" w14:textId="77777777" w:rsidTr="007B563E">
        <w:trPr>
          <w:trHeight w:val="255"/>
        </w:trPr>
        <w:tc>
          <w:tcPr>
            <w:tcW w:w="7479" w:type="dxa"/>
            <w:shd w:val="clear" w:color="auto" w:fill="B8CCE4"/>
            <w:noWrap/>
            <w:tcMar>
              <w:top w:w="57" w:type="dxa"/>
              <w:bottom w:w="57" w:type="dxa"/>
            </w:tcMar>
            <w:vAlign w:val="center"/>
          </w:tcPr>
          <w:p w14:paraId="60DAC5A3" w14:textId="77777777" w:rsidR="00705310" w:rsidRPr="00A526B3" w:rsidRDefault="00705310" w:rsidP="00F4050E">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43DCDA01" w14:textId="77777777" w:rsidR="00705310" w:rsidRPr="00A526B3" w:rsidRDefault="00CF5A04" w:rsidP="00F4050E">
            <w:pPr>
              <w:keepNext/>
              <w:jc w:val="right"/>
              <w:rPr>
                <w:b/>
                <w:bCs/>
              </w:rPr>
            </w:pPr>
            <w:r>
              <w:rPr>
                <w:b/>
                <w:bCs/>
              </w:rPr>
              <w:t>16 000</w:t>
            </w:r>
          </w:p>
        </w:tc>
      </w:tr>
    </w:tbl>
    <w:p w14:paraId="57606F7C" w14:textId="77777777" w:rsidR="00A526B3" w:rsidRDefault="00A526B3" w:rsidP="00A526B3"/>
    <w:p w14:paraId="29A1D13F" w14:textId="77777777" w:rsidR="00705310" w:rsidRPr="00A526B3" w:rsidRDefault="00705310" w:rsidP="00A526B3"/>
    <w:p w14:paraId="3FE538A0" w14:textId="77777777" w:rsidR="00705310" w:rsidRPr="005D33AE" w:rsidRDefault="00705310" w:rsidP="00F32120">
      <w:pPr>
        <w:pStyle w:val="Heading2"/>
      </w:pPr>
      <w:r>
        <w:lastRenderedPageBreak/>
        <w:t>Other</w:t>
      </w:r>
      <w:r w:rsidRPr="005D33AE">
        <w:t xml:space="preserve"> Costs</w:t>
      </w:r>
    </w:p>
    <w:p w14:paraId="57BA2AB0" w14:textId="77777777" w:rsidR="00C72DEB" w:rsidRDefault="00A2061F" w:rsidP="00B95033">
      <w:r>
        <w:t>NA</w:t>
      </w:r>
    </w:p>
    <w:p w14:paraId="1C04969A" w14:textId="77777777" w:rsidR="00C72DEB" w:rsidRDefault="00C72DEB" w:rsidP="00B95033"/>
    <w:p w14:paraId="771264AA"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17ACBBFB" w14:textId="77777777" w:rsidR="00942022" w:rsidRPr="00A526B3" w:rsidRDefault="00615997" w:rsidP="00AB0CC7">
      <w:pPr>
        <w:pStyle w:val="Heading1"/>
      </w:pPr>
      <w:r>
        <w:t xml:space="preserve">Key </w:t>
      </w:r>
      <w:r w:rsidR="00942022" w:rsidRPr="00A526B3">
        <w:t xml:space="preserve">Performance </w:t>
      </w:r>
      <w:r>
        <w:t>I</w:t>
      </w:r>
      <w:r w:rsidR="00942022" w:rsidRPr="00A526B3">
        <w:t>ndicators</w:t>
      </w:r>
    </w:p>
    <w:p w14:paraId="58B44727" w14:textId="77777777" w:rsidR="001C0CBC" w:rsidRPr="004C0611" w:rsidRDefault="001C0CBC" w:rsidP="00B81DF9">
      <w:pPr>
        <w:pStyle w:val="B0Bold"/>
      </w:pPr>
      <w:r w:rsidRPr="004C0611">
        <w:t>Contribution from ETSI Members</w:t>
      </w:r>
      <w:r w:rsidR="00723850">
        <w:t xml:space="preserve"> to STF work</w:t>
      </w:r>
    </w:p>
    <w:p w14:paraId="171A7B23" w14:textId="77777777" w:rsidR="001C0CBC" w:rsidRDefault="007B563E" w:rsidP="00771071">
      <w:pPr>
        <w:pStyle w:val="B1"/>
      </w:pPr>
      <w:r w:rsidRPr="00B32E6E">
        <w:t>D</w:t>
      </w:r>
      <w:r w:rsidR="001C0CBC" w:rsidRPr="00B32E6E">
        <w:t>irect financial contribution (co-funding)</w:t>
      </w:r>
    </w:p>
    <w:p w14:paraId="6DF2AAA1" w14:textId="77777777" w:rsidR="00413CCE" w:rsidRPr="00B32E6E" w:rsidRDefault="00413CCE" w:rsidP="00413CCE">
      <w:pPr>
        <w:pStyle w:val="B1"/>
      </w:pPr>
      <w:r>
        <w:t>Support</w:t>
      </w:r>
      <w:r w:rsidRPr="00B32E6E">
        <w:t xml:space="preserve"> to the STF work (e.g., provision of test–beds, organization of workshops, events)</w:t>
      </w:r>
    </w:p>
    <w:p w14:paraId="1188D62E" w14:textId="77777777" w:rsidR="00771071" w:rsidRPr="00B32E6E" w:rsidRDefault="00771071" w:rsidP="00771071">
      <w:pPr>
        <w:pStyle w:val="B1"/>
      </w:pPr>
      <w:r w:rsidRPr="00B32E6E">
        <w:t xml:space="preserve">Steering Group meetings (number of </w:t>
      </w:r>
      <w:r>
        <w:t xml:space="preserve">meetings / </w:t>
      </w:r>
      <w:r w:rsidRPr="00B32E6E">
        <w:t>participants</w:t>
      </w:r>
      <w:r>
        <w:t xml:space="preserve"> </w:t>
      </w:r>
      <w:r w:rsidRPr="00B32E6E">
        <w:t>/</w:t>
      </w:r>
      <w:r>
        <w:t xml:space="preserve"> </w:t>
      </w:r>
      <w:r w:rsidRPr="00B32E6E">
        <w:t>duration)</w:t>
      </w:r>
    </w:p>
    <w:p w14:paraId="498D6792" w14:textId="77777777" w:rsidR="00771071" w:rsidRDefault="00771071" w:rsidP="00771071">
      <w:pPr>
        <w:pStyle w:val="B1"/>
      </w:pPr>
      <w:r>
        <w:t>Number of d</w:t>
      </w:r>
      <w:r w:rsidRPr="008410E0">
        <w:t>elegates</w:t>
      </w:r>
      <w:r>
        <w:t xml:space="preserve"> directly involved in the </w:t>
      </w:r>
      <w:r w:rsidRPr="008410E0">
        <w:t xml:space="preserve">review </w:t>
      </w:r>
      <w:r>
        <w:t xml:space="preserve">of </w:t>
      </w:r>
      <w:r w:rsidRPr="008410E0">
        <w:t>the deliverables</w:t>
      </w:r>
    </w:p>
    <w:p w14:paraId="50CB231B" w14:textId="77777777" w:rsidR="00413CCE" w:rsidRPr="00771071" w:rsidRDefault="00413CCE" w:rsidP="00413CCE">
      <w:pPr>
        <w:pStyle w:val="B1"/>
      </w:pPr>
      <w:r>
        <w:t>C</w:t>
      </w:r>
      <w:r w:rsidRPr="00771071">
        <w:t>ontributions</w:t>
      </w:r>
      <w:r>
        <w:t>/comments</w:t>
      </w:r>
      <w:r w:rsidRPr="00771071">
        <w:t xml:space="preserve"> received from </w:t>
      </w:r>
      <w:r>
        <w:t xml:space="preserve">the reference </w:t>
      </w:r>
      <w:r w:rsidRPr="00771071">
        <w:t>TBs</w:t>
      </w:r>
    </w:p>
    <w:p w14:paraId="1C0E9F33" w14:textId="77777777" w:rsidR="00413CCE" w:rsidRPr="00771071" w:rsidRDefault="00413CCE" w:rsidP="00413CCE">
      <w:pPr>
        <w:pStyle w:val="B1"/>
      </w:pPr>
      <w:r>
        <w:t>C</w:t>
      </w:r>
      <w:r w:rsidRPr="00771071">
        <w:t>ontributions</w:t>
      </w:r>
      <w:r>
        <w:t>/comments</w:t>
      </w:r>
      <w:r w:rsidRPr="00771071">
        <w:t xml:space="preserve"> received from other TBs</w:t>
      </w:r>
    </w:p>
    <w:p w14:paraId="77FE1994" w14:textId="77777777" w:rsidR="001C0CBC" w:rsidRPr="00166269" w:rsidRDefault="001C0CBC" w:rsidP="00166269"/>
    <w:p w14:paraId="6A28297D" w14:textId="77777777" w:rsidR="00723850" w:rsidRDefault="00723850" w:rsidP="00B81DF9">
      <w:pPr>
        <w:pStyle w:val="B0Bold"/>
      </w:pPr>
      <w:r>
        <w:t>Contribution</w:t>
      </w:r>
      <w:r w:rsidRPr="004C0611">
        <w:t xml:space="preserve"> from </w:t>
      </w:r>
      <w:r w:rsidR="00B16261">
        <w:t xml:space="preserve">the </w:t>
      </w:r>
      <w:r>
        <w:t>STF to ETSI work</w:t>
      </w:r>
    </w:p>
    <w:p w14:paraId="21CCA1D0" w14:textId="77777777" w:rsidR="00413CCE" w:rsidRPr="00B32E6E" w:rsidRDefault="00413CCE" w:rsidP="00413CCE">
      <w:pPr>
        <w:pStyle w:val="B1"/>
      </w:pPr>
      <w:r>
        <w:t xml:space="preserve">Contributions to TC/WG </w:t>
      </w:r>
      <w:r w:rsidRPr="00B32E6E">
        <w:t xml:space="preserve">meetings (number of </w:t>
      </w:r>
      <w:r>
        <w:t xml:space="preserve">documents / meetings / </w:t>
      </w:r>
      <w:r w:rsidRPr="00B32E6E">
        <w:t>participants)</w:t>
      </w:r>
    </w:p>
    <w:p w14:paraId="426876A3" w14:textId="77777777" w:rsidR="00413CCE" w:rsidRPr="00771071" w:rsidRDefault="00413CCE" w:rsidP="00413CCE">
      <w:pPr>
        <w:pStyle w:val="B1"/>
      </w:pPr>
      <w:r w:rsidRPr="00771071">
        <w:t>Contribution</w:t>
      </w:r>
      <w:r>
        <w:t>s</w:t>
      </w:r>
      <w:r w:rsidRPr="00771071">
        <w:t xml:space="preserve"> to other TBs</w:t>
      </w:r>
    </w:p>
    <w:p w14:paraId="3C9C2F65" w14:textId="77777777" w:rsidR="00723850" w:rsidRPr="00771071" w:rsidRDefault="00723850" w:rsidP="00771071">
      <w:pPr>
        <w:pStyle w:val="B1"/>
      </w:pPr>
      <w:r w:rsidRPr="00771071">
        <w:t>Presentations in workshops, conferences, stakeholder meetings</w:t>
      </w:r>
    </w:p>
    <w:p w14:paraId="4ED309E9" w14:textId="77777777" w:rsidR="00723850" w:rsidRPr="005F7BFB" w:rsidRDefault="00723850" w:rsidP="00723850"/>
    <w:p w14:paraId="11300FC8" w14:textId="77777777" w:rsidR="001C0CBC" w:rsidRPr="004C0611" w:rsidRDefault="00723850" w:rsidP="00B81DF9">
      <w:pPr>
        <w:pStyle w:val="B0Bold"/>
      </w:pPr>
      <w:r>
        <w:t>Liaison</w:t>
      </w:r>
      <w:r w:rsidR="001C0CBC" w:rsidRPr="004C0611">
        <w:t xml:space="preserve"> </w:t>
      </w:r>
      <w:r>
        <w:t xml:space="preserve">with </w:t>
      </w:r>
      <w:r w:rsidR="005F7BFB" w:rsidRPr="004C0611">
        <w:t xml:space="preserve">other </w:t>
      </w:r>
      <w:r w:rsidR="00B32E6E">
        <w:t>stakeholders</w:t>
      </w:r>
    </w:p>
    <w:p w14:paraId="7BDA20DA" w14:textId="77777777" w:rsidR="001C0CBC" w:rsidRPr="00B32E6E" w:rsidRDefault="001C0CBC" w:rsidP="00413CCE">
      <w:pPr>
        <w:pStyle w:val="B1"/>
      </w:pPr>
      <w:r w:rsidRPr="00B32E6E">
        <w:t xml:space="preserve">Stakeholder </w:t>
      </w:r>
      <w:r w:rsidR="00B02BE6" w:rsidRPr="00B32E6E">
        <w:t>participation</w:t>
      </w:r>
      <w:r w:rsidRPr="00B32E6E">
        <w:t xml:space="preserve"> in the project (category, business area)</w:t>
      </w:r>
    </w:p>
    <w:p w14:paraId="7A2B4A0C" w14:textId="77777777" w:rsidR="00037530" w:rsidRPr="00B32E6E" w:rsidRDefault="00037530" w:rsidP="00413CCE">
      <w:pPr>
        <w:pStyle w:val="B1"/>
      </w:pPr>
      <w:r>
        <w:t>Cooperation with</w:t>
      </w:r>
      <w:r w:rsidRPr="00B32E6E">
        <w:t xml:space="preserve"> other standardization bodies</w:t>
      </w:r>
    </w:p>
    <w:p w14:paraId="69C49C21" w14:textId="77777777" w:rsidR="001C0CBC" w:rsidRPr="00B32E6E" w:rsidRDefault="001C0CBC" w:rsidP="00413CCE">
      <w:pPr>
        <w:pStyle w:val="B1"/>
      </w:pPr>
      <w:r w:rsidRPr="00B32E6E">
        <w:t>Potential interest of new members to join ETSI</w:t>
      </w:r>
    </w:p>
    <w:p w14:paraId="36A67BE0" w14:textId="77777777" w:rsidR="001C0CBC" w:rsidRPr="00B32E6E" w:rsidRDefault="001C0CBC" w:rsidP="00413CCE">
      <w:pPr>
        <w:pStyle w:val="B1"/>
      </w:pPr>
      <w:r w:rsidRPr="00B32E6E">
        <w:t xml:space="preserve">Liaison to identify requirements and raise awareness on </w:t>
      </w:r>
      <w:r w:rsidR="00037530">
        <w:t>ETSI</w:t>
      </w:r>
      <w:r w:rsidRPr="00B32E6E">
        <w:t xml:space="preserve"> deliverables </w:t>
      </w:r>
    </w:p>
    <w:p w14:paraId="2BEB0AB5" w14:textId="77777777" w:rsidR="001C0CBC" w:rsidRPr="00B32E6E" w:rsidRDefault="001C0CBC" w:rsidP="00413CCE">
      <w:pPr>
        <w:pStyle w:val="B1"/>
      </w:pPr>
      <w:r w:rsidRPr="00B32E6E">
        <w:t>Comments received on drafts (e.g. on WEB site, mailing lists, etc.)</w:t>
      </w:r>
    </w:p>
    <w:p w14:paraId="73067C6C" w14:textId="77777777" w:rsidR="001C0CBC" w:rsidRPr="00731DAE" w:rsidRDefault="001C0CBC" w:rsidP="001C0CBC">
      <w:pPr>
        <w:rPr>
          <w:bCs/>
        </w:rPr>
      </w:pPr>
    </w:p>
    <w:p w14:paraId="5AE01DB0" w14:textId="77777777" w:rsidR="001C0CBC" w:rsidRPr="004C0611" w:rsidRDefault="001C0CBC" w:rsidP="00B81DF9">
      <w:pPr>
        <w:pStyle w:val="B0Bold"/>
      </w:pPr>
      <w:r w:rsidRPr="004C0611">
        <w:t>Quality of deliverables</w:t>
      </w:r>
    </w:p>
    <w:p w14:paraId="62DFDCDA" w14:textId="77777777" w:rsidR="001C0CBC" w:rsidRPr="00413CCE" w:rsidRDefault="001C0CBC" w:rsidP="00413CCE">
      <w:pPr>
        <w:pStyle w:val="B1"/>
      </w:pPr>
      <w:r w:rsidRPr="00413CCE">
        <w:t>Approval of deliverables according to schedule</w:t>
      </w:r>
    </w:p>
    <w:p w14:paraId="412870F6" w14:textId="77777777" w:rsidR="001C0CBC" w:rsidRPr="00413CCE" w:rsidRDefault="001C0CBC" w:rsidP="00413CCE">
      <w:pPr>
        <w:pStyle w:val="B1"/>
      </w:pPr>
      <w:r w:rsidRPr="00413CCE">
        <w:t xml:space="preserve">Respect of time scale, with reference to start/end dates in the approved </w:t>
      </w:r>
      <w:proofErr w:type="spellStart"/>
      <w:r w:rsidRPr="00413CCE">
        <w:t>ToR</w:t>
      </w:r>
      <w:proofErr w:type="spellEnd"/>
    </w:p>
    <w:p w14:paraId="47825812" w14:textId="77777777" w:rsidR="007A31AC" w:rsidRPr="00413CCE" w:rsidRDefault="00413CCE" w:rsidP="00413CCE">
      <w:pPr>
        <w:pStyle w:val="B1"/>
      </w:pPr>
      <w:r>
        <w:t xml:space="preserve">Comments from </w:t>
      </w:r>
      <w:r w:rsidR="007A31AC" w:rsidRPr="00413CCE">
        <w:t>Quality review by TB</w:t>
      </w:r>
    </w:p>
    <w:p w14:paraId="6E79880C" w14:textId="77777777" w:rsidR="007A31AC" w:rsidRPr="00413CCE" w:rsidRDefault="00413CCE" w:rsidP="00413CCE">
      <w:pPr>
        <w:pStyle w:val="B1"/>
      </w:pPr>
      <w:r>
        <w:t xml:space="preserve">Comments from </w:t>
      </w:r>
      <w:r w:rsidR="007A31AC" w:rsidRPr="00413CCE">
        <w:t>Quality review by ETSI Secretariat</w:t>
      </w:r>
    </w:p>
    <w:p w14:paraId="47652893" w14:textId="77777777" w:rsidR="001C0CBC" w:rsidRDefault="001C0CBC" w:rsidP="001C0CBC"/>
    <w:p w14:paraId="0ED25EC1" w14:textId="77777777" w:rsidR="00D53E25" w:rsidRDefault="00D53E25" w:rsidP="00D53E25">
      <w:pPr>
        <w:pStyle w:val="B0Bold"/>
      </w:pPr>
      <w:r>
        <w:t>Time recording</w:t>
      </w:r>
    </w:p>
    <w:p w14:paraId="3789D34D" w14:textId="77777777" w:rsidR="00D53E25" w:rsidRDefault="00D53E25" w:rsidP="00D53E25">
      <w:pPr>
        <w:pStyle w:val="CommentText"/>
      </w:pPr>
      <w:r>
        <w:t>For reporting purposes the STF experts shall fill in the time sheet provided by ETSI with the days spent for the performance of the services</w:t>
      </w:r>
    </w:p>
    <w:p w14:paraId="3D7C0BDC" w14:textId="77777777" w:rsidR="00D53E25" w:rsidRDefault="00D53E25" w:rsidP="00D53E25"/>
    <w:p w14:paraId="5ADFDD6C" w14:textId="77777777" w:rsidR="00D53E25" w:rsidRDefault="00D53E25" w:rsidP="00D53E25"/>
    <w:p w14:paraId="593E64A8" w14:textId="77777777" w:rsidR="00A65393" w:rsidRPr="00A65393" w:rsidRDefault="00A65393" w:rsidP="00A65393">
      <w:r w:rsidRPr="00A65393">
        <w:t>In the course of the activity, the STF Leader will collect the relevant information, as necessary to measure the performance indicators.  The result will be presented in the Final Report.</w:t>
      </w:r>
    </w:p>
    <w:p w14:paraId="49A85480" w14:textId="77777777" w:rsidR="00A65393" w:rsidRPr="00A65393" w:rsidRDefault="00A65393" w:rsidP="00A65393"/>
    <w:p w14:paraId="59BE99AD" w14:textId="77777777" w:rsidR="00A65393" w:rsidRPr="001C0CBC" w:rsidRDefault="00A65393" w:rsidP="001C0CBC"/>
    <w:p w14:paraId="001A6043" w14:textId="77777777" w:rsidR="0007181A" w:rsidRPr="00691BA1" w:rsidRDefault="0007181A" w:rsidP="00AB0CC7">
      <w:pPr>
        <w:pStyle w:val="Heading1"/>
      </w:pPr>
      <w:r w:rsidRPr="00691BA1">
        <w:t>Document history</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799"/>
        <w:gridCol w:w="1085"/>
        <w:gridCol w:w="1262"/>
        <w:gridCol w:w="5322"/>
      </w:tblGrid>
      <w:tr w:rsidR="0007181A" w14:paraId="43417335" w14:textId="77777777" w:rsidTr="0095463E">
        <w:trPr>
          <w:trHeight w:val="215"/>
        </w:trPr>
        <w:tc>
          <w:tcPr>
            <w:tcW w:w="669" w:type="dxa"/>
            <w:vAlign w:val="center"/>
          </w:tcPr>
          <w:p w14:paraId="0EEB98B9" w14:textId="77777777" w:rsidR="0007181A" w:rsidRDefault="0007181A" w:rsidP="00B95033">
            <w:pPr>
              <w:keepNext/>
              <w:rPr>
                <w:b/>
                <w:bCs/>
                <w:lang w:val="fr-FR"/>
              </w:rPr>
            </w:pPr>
          </w:p>
        </w:tc>
        <w:tc>
          <w:tcPr>
            <w:tcW w:w="1799" w:type="dxa"/>
            <w:vAlign w:val="center"/>
          </w:tcPr>
          <w:p w14:paraId="7F4EB564" w14:textId="77777777" w:rsidR="0007181A" w:rsidRDefault="0007181A" w:rsidP="00B95033">
            <w:pPr>
              <w:keepNext/>
              <w:keepLines/>
              <w:jc w:val="center"/>
              <w:rPr>
                <w:b/>
                <w:bCs/>
              </w:rPr>
            </w:pPr>
            <w:r>
              <w:rPr>
                <w:b/>
                <w:bCs/>
              </w:rPr>
              <w:t>Date</w:t>
            </w:r>
          </w:p>
        </w:tc>
        <w:tc>
          <w:tcPr>
            <w:tcW w:w="1085" w:type="dxa"/>
            <w:vAlign w:val="center"/>
          </w:tcPr>
          <w:p w14:paraId="0991B0C7" w14:textId="77777777" w:rsidR="0007181A" w:rsidRDefault="0007181A" w:rsidP="00B95033">
            <w:pPr>
              <w:keepNext/>
              <w:keepLines/>
              <w:jc w:val="center"/>
              <w:rPr>
                <w:b/>
                <w:bCs/>
              </w:rPr>
            </w:pPr>
            <w:r>
              <w:rPr>
                <w:b/>
                <w:bCs/>
              </w:rPr>
              <w:t>Author</w:t>
            </w:r>
          </w:p>
        </w:tc>
        <w:tc>
          <w:tcPr>
            <w:tcW w:w="1262" w:type="dxa"/>
            <w:vAlign w:val="center"/>
          </w:tcPr>
          <w:p w14:paraId="35377A1E" w14:textId="77777777" w:rsidR="0007181A" w:rsidRDefault="0007181A" w:rsidP="00B95033">
            <w:pPr>
              <w:keepNext/>
              <w:keepLines/>
              <w:jc w:val="center"/>
              <w:rPr>
                <w:b/>
                <w:bCs/>
              </w:rPr>
            </w:pPr>
            <w:r>
              <w:rPr>
                <w:b/>
                <w:bCs/>
              </w:rPr>
              <w:t>Status</w:t>
            </w:r>
          </w:p>
        </w:tc>
        <w:tc>
          <w:tcPr>
            <w:tcW w:w="5322" w:type="dxa"/>
          </w:tcPr>
          <w:p w14:paraId="2C5490BD" w14:textId="77777777" w:rsidR="0007181A" w:rsidRDefault="0007181A" w:rsidP="00B95033">
            <w:pPr>
              <w:keepNext/>
              <w:keepLines/>
              <w:rPr>
                <w:b/>
                <w:bCs/>
              </w:rPr>
            </w:pPr>
            <w:r>
              <w:rPr>
                <w:b/>
                <w:bCs/>
              </w:rPr>
              <w:t>Comments</w:t>
            </w:r>
          </w:p>
        </w:tc>
      </w:tr>
      <w:tr w:rsidR="00196DEE" w14:paraId="02D31DBF" w14:textId="77777777" w:rsidTr="0095463E">
        <w:trPr>
          <w:trHeight w:val="430"/>
        </w:trPr>
        <w:tc>
          <w:tcPr>
            <w:tcW w:w="669" w:type="dxa"/>
          </w:tcPr>
          <w:p w14:paraId="40ED9C35" w14:textId="77777777" w:rsidR="00196DEE" w:rsidRPr="00DE6347" w:rsidRDefault="00196DEE" w:rsidP="00D356E7">
            <w:pPr>
              <w:jc w:val="center"/>
            </w:pPr>
            <w:r w:rsidRPr="00DE6347">
              <w:t>0.</w:t>
            </w:r>
            <w:r>
              <w:t>1</w:t>
            </w:r>
          </w:p>
        </w:tc>
        <w:tc>
          <w:tcPr>
            <w:tcW w:w="1799" w:type="dxa"/>
          </w:tcPr>
          <w:p w14:paraId="768E82EE" w14:textId="77777777" w:rsidR="00196DEE" w:rsidRPr="00DE6347" w:rsidRDefault="00196DEE" w:rsidP="00D356E7">
            <w:pPr>
              <w:jc w:val="center"/>
            </w:pPr>
            <w:r>
              <w:t>11</w:t>
            </w:r>
            <w:r w:rsidRPr="00DE6347">
              <w:t>-</w:t>
            </w:r>
            <w:r>
              <w:t>Oct</w:t>
            </w:r>
            <w:r w:rsidRPr="00DE6347">
              <w:t>-</w:t>
            </w:r>
            <w:r>
              <w:t>2016</w:t>
            </w:r>
          </w:p>
        </w:tc>
        <w:tc>
          <w:tcPr>
            <w:tcW w:w="1085" w:type="dxa"/>
          </w:tcPr>
          <w:p w14:paraId="5441D0F5" w14:textId="77777777" w:rsidR="00196DEE" w:rsidRDefault="00196DEE" w:rsidP="00D356E7">
            <w:pPr>
              <w:keepNext/>
              <w:keepLines/>
              <w:jc w:val="center"/>
            </w:pPr>
            <w:r>
              <w:t>Laurent Velez</w:t>
            </w:r>
          </w:p>
        </w:tc>
        <w:tc>
          <w:tcPr>
            <w:tcW w:w="1262" w:type="dxa"/>
          </w:tcPr>
          <w:p w14:paraId="7BFA2170" w14:textId="77777777" w:rsidR="00196DEE" w:rsidRDefault="00196DEE" w:rsidP="00D356E7">
            <w:pPr>
              <w:keepNext/>
              <w:keepLines/>
              <w:jc w:val="center"/>
            </w:pPr>
          </w:p>
        </w:tc>
        <w:tc>
          <w:tcPr>
            <w:tcW w:w="5322" w:type="dxa"/>
          </w:tcPr>
          <w:p w14:paraId="45E1CF1B" w14:textId="77777777" w:rsidR="00196DEE" w:rsidRDefault="00F60388" w:rsidP="00D356E7">
            <w:pPr>
              <w:keepNext/>
              <w:keepLines/>
            </w:pPr>
            <w:r>
              <w:t>Initial draft</w:t>
            </w:r>
          </w:p>
        </w:tc>
      </w:tr>
      <w:tr w:rsidR="000C5B6B" w14:paraId="32BC8936" w14:textId="77777777" w:rsidTr="0095463E">
        <w:trPr>
          <w:trHeight w:val="445"/>
        </w:trPr>
        <w:tc>
          <w:tcPr>
            <w:tcW w:w="669" w:type="dxa"/>
          </w:tcPr>
          <w:p w14:paraId="7828E12E" w14:textId="77777777" w:rsidR="000C5B6B" w:rsidRPr="00DE6347" w:rsidRDefault="000C5B6B" w:rsidP="00A2061F">
            <w:pPr>
              <w:jc w:val="center"/>
            </w:pPr>
            <w:r w:rsidRPr="00DE6347">
              <w:t>0.</w:t>
            </w:r>
            <w:r w:rsidR="00196DEE">
              <w:t>2</w:t>
            </w:r>
          </w:p>
        </w:tc>
        <w:tc>
          <w:tcPr>
            <w:tcW w:w="1799" w:type="dxa"/>
          </w:tcPr>
          <w:p w14:paraId="535395C7" w14:textId="77777777" w:rsidR="000C5B6B" w:rsidRPr="00DE6347" w:rsidRDefault="00196DEE" w:rsidP="00A2061F">
            <w:pPr>
              <w:jc w:val="center"/>
            </w:pPr>
            <w:r>
              <w:t>12</w:t>
            </w:r>
            <w:r w:rsidR="000C5B6B" w:rsidRPr="00DE6347">
              <w:t>-</w:t>
            </w:r>
            <w:r w:rsidR="00A2061F">
              <w:t>Oct</w:t>
            </w:r>
            <w:r w:rsidR="000C5B6B" w:rsidRPr="00DE6347">
              <w:t>-</w:t>
            </w:r>
            <w:r w:rsidR="00A2061F">
              <w:t>2016</w:t>
            </w:r>
          </w:p>
        </w:tc>
        <w:tc>
          <w:tcPr>
            <w:tcW w:w="1085" w:type="dxa"/>
          </w:tcPr>
          <w:p w14:paraId="48A5CBA2" w14:textId="77777777" w:rsidR="000C5B6B" w:rsidRDefault="00A2061F" w:rsidP="0032165A">
            <w:pPr>
              <w:keepNext/>
              <w:keepLines/>
              <w:jc w:val="center"/>
            </w:pPr>
            <w:r>
              <w:t>Laurent Velez</w:t>
            </w:r>
          </w:p>
        </w:tc>
        <w:tc>
          <w:tcPr>
            <w:tcW w:w="1262" w:type="dxa"/>
          </w:tcPr>
          <w:p w14:paraId="1B81E59D" w14:textId="77777777" w:rsidR="000C5B6B" w:rsidRDefault="000C5B6B" w:rsidP="0032165A">
            <w:pPr>
              <w:keepNext/>
              <w:keepLines/>
              <w:jc w:val="center"/>
            </w:pPr>
          </w:p>
        </w:tc>
        <w:tc>
          <w:tcPr>
            <w:tcW w:w="5322" w:type="dxa"/>
          </w:tcPr>
          <w:p w14:paraId="615270C1" w14:textId="77777777" w:rsidR="000C5B6B" w:rsidRDefault="00196DEE" w:rsidP="000C5B6B">
            <w:pPr>
              <w:keepNext/>
              <w:keepLines/>
            </w:pPr>
            <w:r>
              <w:t xml:space="preserve">Updated the document using the latest </w:t>
            </w:r>
            <w:proofErr w:type="spellStart"/>
            <w:r>
              <w:t>ToR</w:t>
            </w:r>
            <w:proofErr w:type="spellEnd"/>
            <w:r>
              <w:t xml:space="preserve"> template</w:t>
            </w:r>
          </w:p>
        </w:tc>
      </w:tr>
      <w:tr w:rsidR="00D15F68" w14:paraId="07A9B4C6" w14:textId="77777777" w:rsidTr="0095463E">
        <w:trPr>
          <w:trHeight w:val="215"/>
        </w:trPr>
        <w:tc>
          <w:tcPr>
            <w:tcW w:w="669" w:type="dxa"/>
          </w:tcPr>
          <w:p w14:paraId="05E8A214" w14:textId="77777777" w:rsidR="00D15F68" w:rsidRPr="00DE6347" w:rsidRDefault="00D15F68" w:rsidP="00437D0B">
            <w:pPr>
              <w:jc w:val="center"/>
            </w:pPr>
            <w:r>
              <w:t>0.</w:t>
            </w:r>
            <w:r w:rsidR="00437D0B">
              <w:t>3</w:t>
            </w:r>
          </w:p>
        </w:tc>
        <w:tc>
          <w:tcPr>
            <w:tcW w:w="1799" w:type="dxa"/>
          </w:tcPr>
          <w:p w14:paraId="489E9B5A" w14:textId="77777777" w:rsidR="00D15F68" w:rsidRDefault="00D15F68" w:rsidP="00A2061F">
            <w:pPr>
              <w:jc w:val="center"/>
            </w:pPr>
          </w:p>
        </w:tc>
        <w:tc>
          <w:tcPr>
            <w:tcW w:w="1085" w:type="dxa"/>
          </w:tcPr>
          <w:p w14:paraId="07BAAD7B" w14:textId="77777777" w:rsidR="00D15F68" w:rsidRDefault="00D15F68" w:rsidP="0032165A">
            <w:pPr>
              <w:keepNext/>
              <w:keepLines/>
              <w:jc w:val="center"/>
            </w:pPr>
            <w:proofErr w:type="spellStart"/>
            <w:r>
              <w:t>Berrini</w:t>
            </w:r>
            <w:proofErr w:type="spellEnd"/>
          </w:p>
        </w:tc>
        <w:tc>
          <w:tcPr>
            <w:tcW w:w="1262" w:type="dxa"/>
          </w:tcPr>
          <w:p w14:paraId="1F9DFCBC" w14:textId="77777777" w:rsidR="00D15F68" w:rsidRDefault="00D15F68" w:rsidP="0032165A">
            <w:pPr>
              <w:keepNext/>
              <w:keepLines/>
              <w:jc w:val="center"/>
            </w:pPr>
          </w:p>
        </w:tc>
        <w:tc>
          <w:tcPr>
            <w:tcW w:w="5322" w:type="dxa"/>
          </w:tcPr>
          <w:p w14:paraId="0AF582DB" w14:textId="77777777" w:rsidR="00D15F68" w:rsidRDefault="00D15F68" w:rsidP="000C5B6B">
            <w:pPr>
              <w:keepNext/>
              <w:keepLines/>
            </w:pPr>
            <w:r>
              <w:t>Additional support members</w:t>
            </w:r>
          </w:p>
        </w:tc>
      </w:tr>
      <w:tr w:rsidR="00024DB5" w14:paraId="64302AF6" w14:textId="77777777" w:rsidTr="0095463E">
        <w:trPr>
          <w:trHeight w:val="646"/>
        </w:trPr>
        <w:tc>
          <w:tcPr>
            <w:tcW w:w="669" w:type="dxa"/>
          </w:tcPr>
          <w:p w14:paraId="1488BFA9" w14:textId="77777777" w:rsidR="00024DB5" w:rsidRDefault="00024DB5" w:rsidP="00437D0B">
            <w:pPr>
              <w:jc w:val="center"/>
            </w:pPr>
            <w:r>
              <w:t>0.4</w:t>
            </w:r>
          </w:p>
        </w:tc>
        <w:tc>
          <w:tcPr>
            <w:tcW w:w="1799" w:type="dxa"/>
          </w:tcPr>
          <w:p w14:paraId="5D2D84EB" w14:textId="77777777" w:rsidR="00024DB5" w:rsidRDefault="00024DB5" w:rsidP="00A2061F">
            <w:pPr>
              <w:jc w:val="center"/>
            </w:pPr>
            <w:r>
              <w:t>12-Dec-16</w:t>
            </w:r>
          </w:p>
        </w:tc>
        <w:tc>
          <w:tcPr>
            <w:tcW w:w="1085" w:type="dxa"/>
          </w:tcPr>
          <w:p w14:paraId="365112FF" w14:textId="77777777" w:rsidR="00024DB5" w:rsidRDefault="00024DB5" w:rsidP="0032165A">
            <w:pPr>
              <w:keepNext/>
              <w:keepLines/>
              <w:jc w:val="center"/>
            </w:pPr>
            <w:r>
              <w:t>Y. Sakho</w:t>
            </w:r>
          </w:p>
        </w:tc>
        <w:tc>
          <w:tcPr>
            <w:tcW w:w="1262" w:type="dxa"/>
          </w:tcPr>
          <w:p w14:paraId="5F52A27E" w14:textId="77777777" w:rsidR="00024DB5" w:rsidRDefault="00024DB5" w:rsidP="0032165A">
            <w:pPr>
              <w:keepNext/>
              <w:keepLines/>
              <w:jc w:val="center"/>
            </w:pPr>
            <w:r>
              <w:t>Board #110 Approved</w:t>
            </w:r>
          </w:p>
        </w:tc>
        <w:tc>
          <w:tcPr>
            <w:tcW w:w="5322" w:type="dxa"/>
          </w:tcPr>
          <w:p w14:paraId="00309E29" w14:textId="77777777" w:rsidR="00024DB5" w:rsidRDefault="00024DB5" w:rsidP="000C5B6B">
            <w:pPr>
              <w:keepNext/>
              <w:keepLines/>
            </w:pPr>
            <w:r>
              <w:t>Editorials</w:t>
            </w:r>
          </w:p>
        </w:tc>
      </w:tr>
      <w:tr w:rsidR="008D1D04" w14:paraId="70CADBDA" w14:textId="77777777" w:rsidTr="00024DB5">
        <w:trPr>
          <w:trHeight w:val="646"/>
        </w:trPr>
        <w:tc>
          <w:tcPr>
            <w:tcW w:w="669" w:type="dxa"/>
          </w:tcPr>
          <w:p w14:paraId="2910D0D6" w14:textId="31613501" w:rsidR="008D1D04" w:rsidRDefault="008D1D04" w:rsidP="008D1D04">
            <w:pPr>
              <w:jc w:val="center"/>
            </w:pPr>
            <w:r>
              <w:t>0.5</w:t>
            </w:r>
          </w:p>
        </w:tc>
        <w:tc>
          <w:tcPr>
            <w:tcW w:w="1799" w:type="dxa"/>
          </w:tcPr>
          <w:p w14:paraId="05285A9E" w14:textId="793B361C" w:rsidR="008D1D04" w:rsidRDefault="008D1D04" w:rsidP="008D1D04">
            <w:pPr>
              <w:jc w:val="center"/>
            </w:pPr>
            <w:r>
              <w:t>13-Dec-16</w:t>
            </w:r>
          </w:p>
        </w:tc>
        <w:tc>
          <w:tcPr>
            <w:tcW w:w="1085" w:type="dxa"/>
          </w:tcPr>
          <w:p w14:paraId="78290DB3" w14:textId="0490A745" w:rsidR="008D1D04" w:rsidRDefault="008D1D04" w:rsidP="008D1D04">
            <w:pPr>
              <w:keepNext/>
              <w:keepLines/>
              <w:jc w:val="center"/>
            </w:pPr>
            <w:r>
              <w:t>CTI</w:t>
            </w:r>
          </w:p>
        </w:tc>
        <w:tc>
          <w:tcPr>
            <w:tcW w:w="1262" w:type="dxa"/>
          </w:tcPr>
          <w:p w14:paraId="59FF95F8" w14:textId="2D21EEB5" w:rsidR="008D1D04" w:rsidRDefault="008D1D04" w:rsidP="008D1D04">
            <w:pPr>
              <w:keepNext/>
              <w:keepLines/>
              <w:jc w:val="center"/>
            </w:pPr>
            <w:r>
              <w:t>Board #110 Approved</w:t>
            </w:r>
          </w:p>
        </w:tc>
        <w:tc>
          <w:tcPr>
            <w:tcW w:w="5322" w:type="dxa"/>
          </w:tcPr>
          <w:p w14:paraId="3D29345E" w14:textId="09CF68C7" w:rsidR="008D1D04" w:rsidRDefault="008D1D04" w:rsidP="008D1D04">
            <w:pPr>
              <w:keepNext/>
              <w:keepLines/>
            </w:pPr>
            <w:r>
              <w:t>Editorials</w:t>
            </w:r>
          </w:p>
        </w:tc>
      </w:tr>
      <w:tr w:rsidR="0095463E" w14:paraId="5F62E3E4" w14:textId="77777777" w:rsidTr="00024DB5">
        <w:trPr>
          <w:trHeight w:val="646"/>
        </w:trPr>
        <w:tc>
          <w:tcPr>
            <w:tcW w:w="669" w:type="dxa"/>
          </w:tcPr>
          <w:p w14:paraId="3B6DDC47" w14:textId="6FCD840E" w:rsidR="0095463E" w:rsidRDefault="0095463E" w:rsidP="008D1D04">
            <w:pPr>
              <w:jc w:val="center"/>
            </w:pPr>
            <w:r>
              <w:lastRenderedPageBreak/>
              <w:t>0.6</w:t>
            </w:r>
          </w:p>
        </w:tc>
        <w:tc>
          <w:tcPr>
            <w:tcW w:w="1799" w:type="dxa"/>
          </w:tcPr>
          <w:p w14:paraId="00A86EA8" w14:textId="3A50124F" w:rsidR="0095463E" w:rsidRDefault="0095463E" w:rsidP="008D1D04">
            <w:pPr>
              <w:jc w:val="center"/>
            </w:pPr>
            <w:r>
              <w:t>27-Feb-16</w:t>
            </w:r>
          </w:p>
        </w:tc>
        <w:tc>
          <w:tcPr>
            <w:tcW w:w="1085" w:type="dxa"/>
          </w:tcPr>
          <w:p w14:paraId="58A9D4DB" w14:textId="71F8EC50" w:rsidR="0095463E" w:rsidRDefault="0095463E" w:rsidP="008D1D04">
            <w:pPr>
              <w:keepNext/>
              <w:keepLines/>
              <w:jc w:val="center"/>
            </w:pPr>
            <w:r>
              <w:t>G. Craik</w:t>
            </w:r>
          </w:p>
        </w:tc>
        <w:tc>
          <w:tcPr>
            <w:tcW w:w="1262" w:type="dxa"/>
          </w:tcPr>
          <w:p w14:paraId="0657CDC0" w14:textId="77777777" w:rsidR="0095463E" w:rsidRDefault="0095463E" w:rsidP="008D1D04">
            <w:pPr>
              <w:keepNext/>
              <w:keepLines/>
              <w:jc w:val="center"/>
            </w:pPr>
          </w:p>
        </w:tc>
        <w:tc>
          <w:tcPr>
            <w:tcW w:w="5322" w:type="dxa"/>
          </w:tcPr>
          <w:p w14:paraId="717CE4D0" w14:textId="71281463" w:rsidR="0095463E" w:rsidRDefault="0095463E" w:rsidP="008D1D04">
            <w:pPr>
              <w:keepNext/>
              <w:keepLines/>
            </w:pPr>
            <w:r>
              <w:t>Editorials from review at STF Preparatory Meeting</w:t>
            </w:r>
          </w:p>
        </w:tc>
      </w:tr>
    </w:tbl>
    <w:p w14:paraId="26ED15AF" w14:textId="231D0B23" w:rsidR="00645150" w:rsidRPr="0007181A" w:rsidRDefault="00645150" w:rsidP="00A65393"/>
    <w:sectPr w:rsidR="00645150" w:rsidRPr="0007181A" w:rsidSect="00C501C8">
      <w:headerReference w:type="default" r:id="rId1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AE7C9" w14:textId="77777777" w:rsidR="00C47232" w:rsidRDefault="00C47232">
      <w:r>
        <w:separator/>
      </w:r>
    </w:p>
  </w:endnote>
  <w:endnote w:type="continuationSeparator" w:id="0">
    <w:p w14:paraId="40876D15" w14:textId="77777777" w:rsidR="00C47232" w:rsidRDefault="00C47232">
      <w:r>
        <w:continuationSeparator/>
      </w:r>
    </w:p>
  </w:endnote>
  <w:endnote w:type="continuationNotice" w:id="1">
    <w:p w14:paraId="483FC925" w14:textId="77777777" w:rsidR="00C47232" w:rsidRDefault="00C47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365C" w14:textId="77777777" w:rsidR="00C47232" w:rsidRDefault="00C47232">
      <w:r>
        <w:separator/>
      </w:r>
    </w:p>
  </w:footnote>
  <w:footnote w:type="continuationSeparator" w:id="0">
    <w:p w14:paraId="4C03B82E" w14:textId="77777777" w:rsidR="00C47232" w:rsidRDefault="00C47232">
      <w:r>
        <w:continuationSeparator/>
      </w:r>
    </w:p>
  </w:footnote>
  <w:footnote w:type="continuationNotice" w:id="1">
    <w:p w14:paraId="149338EA" w14:textId="77777777" w:rsidR="00C47232" w:rsidRDefault="00C472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C47232" w14:paraId="11BD7310" w14:textId="77777777">
      <w:trPr>
        <w:jc w:val="right"/>
      </w:trPr>
      <w:tc>
        <w:tcPr>
          <w:tcW w:w="5039" w:type="dxa"/>
        </w:tcPr>
        <w:p w14:paraId="52333678" w14:textId="193A67FE" w:rsidR="00C47232" w:rsidRDefault="00C47232" w:rsidP="00B504D8">
          <w:pPr>
            <w:pStyle w:val="Header"/>
          </w:pPr>
          <w:proofErr w:type="spellStart"/>
          <w:r>
            <w:t>ToR</w:t>
          </w:r>
          <w:proofErr w:type="spellEnd"/>
          <w:r>
            <w:t xml:space="preserve"> STF </w:t>
          </w:r>
          <w:r w:rsidR="00B504D8">
            <w:t>531</w:t>
          </w:r>
        </w:p>
      </w:tc>
    </w:tr>
    <w:tr w:rsidR="00C47232" w14:paraId="453E1093" w14:textId="77777777">
      <w:trPr>
        <w:jc w:val="right"/>
      </w:trPr>
      <w:tc>
        <w:tcPr>
          <w:tcW w:w="5039" w:type="dxa"/>
        </w:tcPr>
        <w:p w14:paraId="2BF3DBA5" w14:textId="77777777" w:rsidR="00C47232" w:rsidRPr="001B5122" w:rsidRDefault="00C47232"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014936">
            <w:rPr>
              <w:noProof/>
            </w:rPr>
            <w:t>3</w:t>
          </w:r>
          <w:r w:rsidRPr="001B5122">
            <w:fldChar w:fldCharType="end"/>
          </w:r>
          <w:r w:rsidRPr="001B5122">
            <w:t xml:space="preserve"> of </w:t>
          </w:r>
          <w:r w:rsidR="00014936">
            <w:fldChar w:fldCharType="begin"/>
          </w:r>
          <w:r w:rsidR="00014936">
            <w:instrText xml:space="preserve"> NUMPAGES   \* MERGEFORMAT </w:instrText>
          </w:r>
          <w:r w:rsidR="00014936">
            <w:fldChar w:fldCharType="separate"/>
          </w:r>
          <w:r w:rsidR="00014936">
            <w:rPr>
              <w:noProof/>
            </w:rPr>
            <w:t>13</w:t>
          </w:r>
          <w:r w:rsidR="00014936">
            <w:rPr>
              <w:noProof/>
            </w:rPr>
            <w:fldChar w:fldCharType="end"/>
          </w:r>
        </w:p>
      </w:tc>
    </w:tr>
  </w:tbl>
  <w:p w14:paraId="790EA3C0" w14:textId="77777777" w:rsidR="00C47232" w:rsidRPr="001B5122" w:rsidRDefault="00C47232"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4pt;height:32.4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lvlOverride w:ilvl="0">
      <w:startOverride w:val="1"/>
    </w:lvlOverride>
  </w:num>
  <w:num w:numId="5">
    <w:abstractNumId w:val="5"/>
  </w:num>
  <w:num w:numId="6">
    <w:abstractNumId w:val="4"/>
  </w:num>
  <w:num w:numId="7">
    <w:abstractNumId w:val="7"/>
  </w:num>
  <w:num w:numId="8">
    <w:abstractNumId w:val="10"/>
  </w:num>
  <w:num w:numId="9">
    <w:abstractNumId w:val="6"/>
  </w:num>
  <w:num w:numId="10">
    <w:abstractNumId w:val="1"/>
  </w:num>
  <w:num w:numId="11">
    <w:abstractNumId w:val="1"/>
  </w:num>
  <w:num w:numId="12">
    <w:abstractNumId w:val="0"/>
  </w:num>
  <w:num w:numId="13">
    <w:abstractNumId w:val="2"/>
  </w:num>
  <w:num w:numId="14">
    <w:abstractNumId w:val="9"/>
  </w:num>
  <w:num w:numId="15">
    <w:abstractNumId w:val="3"/>
  </w:num>
  <w:num w:numId="16">
    <w:abstractNumId w:val="3"/>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1165D"/>
    <w:rsid w:val="00012DF1"/>
    <w:rsid w:val="00014936"/>
    <w:rsid w:val="00016006"/>
    <w:rsid w:val="00024DB5"/>
    <w:rsid w:val="00037530"/>
    <w:rsid w:val="000454EE"/>
    <w:rsid w:val="0004591F"/>
    <w:rsid w:val="00050CD7"/>
    <w:rsid w:val="00056F5A"/>
    <w:rsid w:val="00061EB1"/>
    <w:rsid w:val="000633C1"/>
    <w:rsid w:val="0006411F"/>
    <w:rsid w:val="00064399"/>
    <w:rsid w:val="00064D0E"/>
    <w:rsid w:val="00067A31"/>
    <w:rsid w:val="0007181A"/>
    <w:rsid w:val="00071C49"/>
    <w:rsid w:val="0007678B"/>
    <w:rsid w:val="000830DC"/>
    <w:rsid w:val="00083911"/>
    <w:rsid w:val="00094E3E"/>
    <w:rsid w:val="000A1222"/>
    <w:rsid w:val="000A5E70"/>
    <w:rsid w:val="000B331A"/>
    <w:rsid w:val="000C5B6B"/>
    <w:rsid w:val="000C6889"/>
    <w:rsid w:val="000D0026"/>
    <w:rsid w:val="000D4549"/>
    <w:rsid w:val="000D6CA9"/>
    <w:rsid w:val="000D709D"/>
    <w:rsid w:val="000E1F4E"/>
    <w:rsid w:val="000E78C8"/>
    <w:rsid w:val="000F2D9E"/>
    <w:rsid w:val="00101434"/>
    <w:rsid w:val="00102DA7"/>
    <w:rsid w:val="00104A3F"/>
    <w:rsid w:val="00133C8A"/>
    <w:rsid w:val="001350FA"/>
    <w:rsid w:val="001406D6"/>
    <w:rsid w:val="0014707A"/>
    <w:rsid w:val="00165767"/>
    <w:rsid w:val="00166269"/>
    <w:rsid w:val="001711F0"/>
    <w:rsid w:val="00177AD2"/>
    <w:rsid w:val="001812F1"/>
    <w:rsid w:val="00185B9B"/>
    <w:rsid w:val="0018698A"/>
    <w:rsid w:val="00190FCC"/>
    <w:rsid w:val="00191B16"/>
    <w:rsid w:val="001961FA"/>
    <w:rsid w:val="00196DEE"/>
    <w:rsid w:val="001A0490"/>
    <w:rsid w:val="001A3BE6"/>
    <w:rsid w:val="001B5122"/>
    <w:rsid w:val="001C0CBC"/>
    <w:rsid w:val="001D044E"/>
    <w:rsid w:val="001D3BE9"/>
    <w:rsid w:val="001D531B"/>
    <w:rsid w:val="001D7882"/>
    <w:rsid w:val="001E70D8"/>
    <w:rsid w:val="001F6978"/>
    <w:rsid w:val="00201919"/>
    <w:rsid w:val="00203B7C"/>
    <w:rsid w:val="00203E1D"/>
    <w:rsid w:val="002067E4"/>
    <w:rsid w:val="002074F3"/>
    <w:rsid w:val="00207D29"/>
    <w:rsid w:val="0021101A"/>
    <w:rsid w:val="00211930"/>
    <w:rsid w:val="00213878"/>
    <w:rsid w:val="002146B2"/>
    <w:rsid w:val="002214FF"/>
    <w:rsid w:val="00225FBC"/>
    <w:rsid w:val="00226C19"/>
    <w:rsid w:val="00230372"/>
    <w:rsid w:val="00232234"/>
    <w:rsid w:val="00235703"/>
    <w:rsid w:val="00240D44"/>
    <w:rsid w:val="00240DFC"/>
    <w:rsid w:val="00245DEF"/>
    <w:rsid w:val="002465C1"/>
    <w:rsid w:val="00253232"/>
    <w:rsid w:val="00255D75"/>
    <w:rsid w:val="00260BF9"/>
    <w:rsid w:val="002706C4"/>
    <w:rsid w:val="002967EE"/>
    <w:rsid w:val="002A3509"/>
    <w:rsid w:val="002A3766"/>
    <w:rsid w:val="002A5ADD"/>
    <w:rsid w:val="002B3C3B"/>
    <w:rsid w:val="002B53F4"/>
    <w:rsid w:val="002C0D22"/>
    <w:rsid w:val="002C2358"/>
    <w:rsid w:val="002C520E"/>
    <w:rsid w:val="002D0E5E"/>
    <w:rsid w:val="002D7F7F"/>
    <w:rsid w:val="002E0501"/>
    <w:rsid w:val="002E2C46"/>
    <w:rsid w:val="002F2159"/>
    <w:rsid w:val="00301EAE"/>
    <w:rsid w:val="00317D80"/>
    <w:rsid w:val="0032165A"/>
    <w:rsid w:val="00326B5F"/>
    <w:rsid w:val="00334B5B"/>
    <w:rsid w:val="00342C1C"/>
    <w:rsid w:val="003464F3"/>
    <w:rsid w:val="00346D37"/>
    <w:rsid w:val="00353577"/>
    <w:rsid w:val="003559B9"/>
    <w:rsid w:val="003619E6"/>
    <w:rsid w:val="00362313"/>
    <w:rsid w:val="0036682D"/>
    <w:rsid w:val="003712C2"/>
    <w:rsid w:val="0037185C"/>
    <w:rsid w:val="003930E3"/>
    <w:rsid w:val="00394791"/>
    <w:rsid w:val="003A1AC2"/>
    <w:rsid w:val="003A6FA9"/>
    <w:rsid w:val="003A7099"/>
    <w:rsid w:val="003C10D0"/>
    <w:rsid w:val="003C3959"/>
    <w:rsid w:val="003D0A69"/>
    <w:rsid w:val="003E364C"/>
    <w:rsid w:val="003F0B81"/>
    <w:rsid w:val="003F17C4"/>
    <w:rsid w:val="004004CA"/>
    <w:rsid w:val="00403DC4"/>
    <w:rsid w:val="004044D7"/>
    <w:rsid w:val="00405DEE"/>
    <w:rsid w:val="004126CE"/>
    <w:rsid w:val="004130AE"/>
    <w:rsid w:val="00413CCE"/>
    <w:rsid w:val="0041473D"/>
    <w:rsid w:val="004176AE"/>
    <w:rsid w:val="0042612C"/>
    <w:rsid w:val="00431BF6"/>
    <w:rsid w:val="00437D0B"/>
    <w:rsid w:val="004424CA"/>
    <w:rsid w:val="004424FD"/>
    <w:rsid w:val="00444BD3"/>
    <w:rsid w:val="00445B21"/>
    <w:rsid w:val="00466814"/>
    <w:rsid w:val="0047464C"/>
    <w:rsid w:val="004749A6"/>
    <w:rsid w:val="0048227B"/>
    <w:rsid w:val="0048429F"/>
    <w:rsid w:val="00495AFC"/>
    <w:rsid w:val="00497F4D"/>
    <w:rsid w:val="004A45D0"/>
    <w:rsid w:val="004A4C54"/>
    <w:rsid w:val="004B0855"/>
    <w:rsid w:val="004B6735"/>
    <w:rsid w:val="004E31EA"/>
    <w:rsid w:val="004E546F"/>
    <w:rsid w:val="004E59A2"/>
    <w:rsid w:val="004F0134"/>
    <w:rsid w:val="004F33E5"/>
    <w:rsid w:val="005203E7"/>
    <w:rsid w:val="00520A7D"/>
    <w:rsid w:val="005225F6"/>
    <w:rsid w:val="0052429C"/>
    <w:rsid w:val="0053799E"/>
    <w:rsid w:val="005510D7"/>
    <w:rsid w:val="0055444C"/>
    <w:rsid w:val="005562FC"/>
    <w:rsid w:val="00571192"/>
    <w:rsid w:val="00575C53"/>
    <w:rsid w:val="00576932"/>
    <w:rsid w:val="00583470"/>
    <w:rsid w:val="00583F1C"/>
    <w:rsid w:val="00590D14"/>
    <w:rsid w:val="0059360B"/>
    <w:rsid w:val="005A0607"/>
    <w:rsid w:val="005B2629"/>
    <w:rsid w:val="005B58E9"/>
    <w:rsid w:val="005D07FE"/>
    <w:rsid w:val="005D33AE"/>
    <w:rsid w:val="005E0C03"/>
    <w:rsid w:val="005E47D0"/>
    <w:rsid w:val="005E567D"/>
    <w:rsid w:val="005F1768"/>
    <w:rsid w:val="005F7BFB"/>
    <w:rsid w:val="00606DD1"/>
    <w:rsid w:val="00615997"/>
    <w:rsid w:val="00616732"/>
    <w:rsid w:val="00626E24"/>
    <w:rsid w:val="0062724E"/>
    <w:rsid w:val="00631CBF"/>
    <w:rsid w:val="0063448F"/>
    <w:rsid w:val="00642D54"/>
    <w:rsid w:val="00645150"/>
    <w:rsid w:val="00652D4E"/>
    <w:rsid w:val="006718C2"/>
    <w:rsid w:val="006739A1"/>
    <w:rsid w:val="006779EE"/>
    <w:rsid w:val="0068389B"/>
    <w:rsid w:val="006846BF"/>
    <w:rsid w:val="00691BA1"/>
    <w:rsid w:val="006B1219"/>
    <w:rsid w:val="006B4746"/>
    <w:rsid w:val="006C0BF7"/>
    <w:rsid w:val="006C2B23"/>
    <w:rsid w:val="006D7A6A"/>
    <w:rsid w:val="006F0340"/>
    <w:rsid w:val="006F04F5"/>
    <w:rsid w:val="006F582B"/>
    <w:rsid w:val="00705310"/>
    <w:rsid w:val="00707D3E"/>
    <w:rsid w:val="007109FA"/>
    <w:rsid w:val="0071112F"/>
    <w:rsid w:val="00712FB8"/>
    <w:rsid w:val="00723850"/>
    <w:rsid w:val="00731126"/>
    <w:rsid w:val="00736DFB"/>
    <w:rsid w:val="00737527"/>
    <w:rsid w:val="00757985"/>
    <w:rsid w:val="00766AD0"/>
    <w:rsid w:val="00771071"/>
    <w:rsid w:val="00771F98"/>
    <w:rsid w:val="00773364"/>
    <w:rsid w:val="00773BE4"/>
    <w:rsid w:val="007837E0"/>
    <w:rsid w:val="00786693"/>
    <w:rsid w:val="00792472"/>
    <w:rsid w:val="0079329C"/>
    <w:rsid w:val="007A1E9F"/>
    <w:rsid w:val="007A31AC"/>
    <w:rsid w:val="007A4690"/>
    <w:rsid w:val="007B0BBD"/>
    <w:rsid w:val="007B563E"/>
    <w:rsid w:val="007D0E61"/>
    <w:rsid w:val="007D5EAB"/>
    <w:rsid w:val="007E2B68"/>
    <w:rsid w:val="007E467E"/>
    <w:rsid w:val="007F3679"/>
    <w:rsid w:val="007F6E95"/>
    <w:rsid w:val="00822DC3"/>
    <w:rsid w:val="00830C0C"/>
    <w:rsid w:val="00843629"/>
    <w:rsid w:val="00847B2F"/>
    <w:rsid w:val="00873FA3"/>
    <w:rsid w:val="00876F48"/>
    <w:rsid w:val="00892A48"/>
    <w:rsid w:val="00894284"/>
    <w:rsid w:val="00895F75"/>
    <w:rsid w:val="00897CF4"/>
    <w:rsid w:val="008C1309"/>
    <w:rsid w:val="008D1D04"/>
    <w:rsid w:val="008D5CDB"/>
    <w:rsid w:val="008E26DA"/>
    <w:rsid w:val="00913632"/>
    <w:rsid w:val="00915AB2"/>
    <w:rsid w:val="00920014"/>
    <w:rsid w:val="00923E9E"/>
    <w:rsid w:val="00934D81"/>
    <w:rsid w:val="009374BF"/>
    <w:rsid w:val="00942022"/>
    <w:rsid w:val="009463C0"/>
    <w:rsid w:val="0095463E"/>
    <w:rsid w:val="009606D9"/>
    <w:rsid w:val="0097355E"/>
    <w:rsid w:val="00974C08"/>
    <w:rsid w:val="00981281"/>
    <w:rsid w:val="0098393E"/>
    <w:rsid w:val="00985720"/>
    <w:rsid w:val="009A201A"/>
    <w:rsid w:val="009A5114"/>
    <w:rsid w:val="009B31FE"/>
    <w:rsid w:val="009B3B30"/>
    <w:rsid w:val="009B67B6"/>
    <w:rsid w:val="009C11F9"/>
    <w:rsid w:val="009C1A3D"/>
    <w:rsid w:val="009C28E6"/>
    <w:rsid w:val="009C296A"/>
    <w:rsid w:val="009C6A84"/>
    <w:rsid w:val="009D77B7"/>
    <w:rsid w:val="009E7A23"/>
    <w:rsid w:val="009F1C16"/>
    <w:rsid w:val="009F2D55"/>
    <w:rsid w:val="00A16BB5"/>
    <w:rsid w:val="00A2061F"/>
    <w:rsid w:val="00A31CA2"/>
    <w:rsid w:val="00A36459"/>
    <w:rsid w:val="00A36BA1"/>
    <w:rsid w:val="00A4262E"/>
    <w:rsid w:val="00A526B3"/>
    <w:rsid w:val="00A54C52"/>
    <w:rsid w:val="00A5599B"/>
    <w:rsid w:val="00A63AE0"/>
    <w:rsid w:val="00A65393"/>
    <w:rsid w:val="00A672C6"/>
    <w:rsid w:val="00A83798"/>
    <w:rsid w:val="00A83FE4"/>
    <w:rsid w:val="00A86BF7"/>
    <w:rsid w:val="00A906B1"/>
    <w:rsid w:val="00AA70DC"/>
    <w:rsid w:val="00AB0CC7"/>
    <w:rsid w:val="00AB2879"/>
    <w:rsid w:val="00AC34E8"/>
    <w:rsid w:val="00AD3010"/>
    <w:rsid w:val="00AE0BDF"/>
    <w:rsid w:val="00AE23BD"/>
    <w:rsid w:val="00AE7BDC"/>
    <w:rsid w:val="00AF1CF3"/>
    <w:rsid w:val="00AF2ACE"/>
    <w:rsid w:val="00B00E3A"/>
    <w:rsid w:val="00B00F89"/>
    <w:rsid w:val="00B02291"/>
    <w:rsid w:val="00B0264B"/>
    <w:rsid w:val="00B02BE6"/>
    <w:rsid w:val="00B076D5"/>
    <w:rsid w:val="00B078DC"/>
    <w:rsid w:val="00B16261"/>
    <w:rsid w:val="00B32E6E"/>
    <w:rsid w:val="00B34371"/>
    <w:rsid w:val="00B37FA6"/>
    <w:rsid w:val="00B446F0"/>
    <w:rsid w:val="00B504D8"/>
    <w:rsid w:val="00B51278"/>
    <w:rsid w:val="00B55EEC"/>
    <w:rsid w:val="00B75AB1"/>
    <w:rsid w:val="00B80A30"/>
    <w:rsid w:val="00B81DF9"/>
    <w:rsid w:val="00B86147"/>
    <w:rsid w:val="00B95033"/>
    <w:rsid w:val="00B96703"/>
    <w:rsid w:val="00BA0F61"/>
    <w:rsid w:val="00BC2BA6"/>
    <w:rsid w:val="00BC7275"/>
    <w:rsid w:val="00BC7981"/>
    <w:rsid w:val="00BD5E6F"/>
    <w:rsid w:val="00BE48DC"/>
    <w:rsid w:val="00BE5671"/>
    <w:rsid w:val="00BE7956"/>
    <w:rsid w:val="00BE7F16"/>
    <w:rsid w:val="00BF3D30"/>
    <w:rsid w:val="00C06CC7"/>
    <w:rsid w:val="00C31D6C"/>
    <w:rsid w:val="00C36FBE"/>
    <w:rsid w:val="00C374FE"/>
    <w:rsid w:val="00C435B8"/>
    <w:rsid w:val="00C43A8E"/>
    <w:rsid w:val="00C45E35"/>
    <w:rsid w:val="00C47232"/>
    <w:rsid w:val="00C501C8"/>
    <w:rsid w:val="00C62D94"/>
    <w:rsid w:val="00C66329"/>
    <w:rsid w:val="00C72DEB"/>
    <w:rsid w:val="00C72E73"/>
    <w:rsid w:val="00C74633"/>
    <w:rsid w:val="00C83CC4"/>
    <w:rsid w:val="00C93DDE"/>
    <w:rsid w:val="00CA1D99"/>
    <w:rsid w:val="00CC2455"/>
    <w:rsid w:val="00CC59F9"/>
    <w:rsid w:val="00CC7898"/>
    <w:rsid w:val="00CD14D7"/>
    <w:rsid w:val="00CD3CFE"/>
    <w:rsid w:val="00CD6DAD"/>
    <w:rsid w:val="00CD7F46"/>
    <w:rsid w:val="00CE22ED"/>
    <w:rsid w:val="00CE45A9"/>
    <w:rsid w:val="00CF5A04"/>
    <w:rsid w:val="00D15F68"/>
    <w:rsid w:val="00D356E7"/>
    <w:rsid w:val="00D371D7"/>
    <w:rsid w:val="00D43029"/>
    <w:rsid w:val="00D517C9"/>
    <w:rsid w:val="00D53E25"/>
    <w:rsid w:val="00D72800"/>
    <w:rsid w:val="00D73124"/>
    <w:rsid w:val="00D737A8"/>
    <w:rsid w:val="00D83A13"/>
    <w:rsid w:val="00D8666A"/>
    <w:rsid w:val="00DA05C5"/>
    <w:rsid w:val="00DA156A"/>
    <w:rsid w:val="00DB0074"/>
    <w:rsid w:val="00DB05B5"/>
    <w:rsid w:val="00DB693E"/>
    <w:rsid w:val="00DB7A01"/>
    <w:rsid w:val="00DC098B"/>
    <w:rsid w:val="00DC227C"/>
    <w:rsid w:val="00DC2C44"/>
    <w:rsid w:val="00DD2743"/>
    <w:rsid w:val="00DD532F"/>
    <w:rsid w:val="00DD580B"/>
    <w:rsid w:val="00DE437A"/>
    <w:rsid w:val="00DE6347"/>
    <w:rsid w:val="00DE70C3"/>
    <w:rsid w:val="00DE7627"/>
    <w:rsid w:val="00DE7CB2"/>
    <w:rsid w:val="00DF3DD4"/>
    <w:rsid w:val="00E005C1"/>
    <w:rsid w:val="00E06897"/>
    <w:rsid w:val="00E21FF3"/>
    <w:rsid w:val="00E240A4"/>
    <w:rsid w:val="00E33BB4"/>
    <w:rsid w:val="00E41D46"/>
    <w:rsid w:val="00E45EBC"/>
    <w:rsid w:val="00E60115"/>
    <w:rsid w:val="00E63973"/>
    <w:rsid w:val="00E643BE"/>
    <w:rsid w:val="00E64D4E"/>
    <w:rsid w:val="00E73B1B"/>
    <w:rsid w:val="00E73F1D"/>
    <w:rsid w:val="00E74DD0"/>
    <w:rsid w:val="00E753B7"/>
    <w:rsid w:val="00EB3371"/>
    <w:rsid w:val="00EB731F"/>
    <w:rsid w:val="00EB737E"/>
    <w:rsid w:val="00EC3AB4"/>
    <w:rsid w:val="00ED1965"/>
    <w:rsid w:val="00EE696D"/>
    <w:rsid w:val="00F002AE"/>
    <w:rsid w:val="00F12F49"/>
    <w:rsid w:val="00F14966"/>
    <w:rsid w:val="00F1596D"/>
    <w:rsid w:val="00F15E1F"/>
    <w:rsid w:val="00F20B43"/>
    <w:rsid w:val="00F2785A"/>
    <w:rsid w:val="00F32120"/>
    <w:rsid w:val="00F4050E"/>
    <w:rsid w:val="00F413B9"/>
    <w:rsid w:val="00F41BD4"/>
    <w:rsid w:val="00F41C52"/>
    <w:rsid w:val="00F42756"/>
    <w:rsid w:val="00F44B4E"/>
    <w:rsid w:val="00F544FA"/>
    <w:rsid w:val="00F57DCA"/>
    <w:rsid w:val="00F60388"/>
    <w:rsid w:val="00F728BA"/>
    <w:rsid w:val="00F72B63"/>
    <w:rsid w:val="00F74754"/>
    <w:rsid w:val="00F800F9"/>
    <w:rsid w:val="00F82665"/>
    <w:rsid w:val="00F830B6"/>
    <w:rsid w:val="00F8740E"/>
    <w:rsid w:val="00F9537B"/>
    <w:rsid w:val="00FB152C"/>
    <w:rsid w:val="00FC2EA9"/>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8D859AE"/>
  <w15:chartTrackingRefBased/>
  <w15:docId w15:val="{E78038D7-1829-4523-A265-013DC94B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customStyle="1" w:styleId="oneM2M-TableTitle">
    <w:name w:val="oneM2M-TableTitle"/>
    <w:basedOn w:val="Normal"/>
    <w:qFormat/>
    <w:rsid w:val="00B00E3A"/>
    <w:pPr>
      <w:tabs>
        <w:tab w:val="clear" w:pos="1418"/>
        <w:tab w:val="clear" w:pos="4678"/>
        <w:tab w:val="clear" w:pos="5954"/>
        <w:tab w:val="clear" w:pos="7088"/>
      </w:tabs>
      <w:overflowPunct/>
      <w:autoSpaceDE/>
      <w:autoSpaceDN/>
      <w:adjustRightInd/>
      <w:spacing w:after="60"/>
      <w:jc w:val="center"/>
      <w:textAlignment w:val="auto"/>
    </w:pPr>
    <w:rPr>
      <w:rFonts w:ascii="Times New Roman" w:eastAsia="MS Mincho" w:hAnsi="Times New Roman"/>
      <w:b/>
      <w:sz w:val="24"/>
      <w:szCs w:val="18"/>
      <w:lang w:val="en-US" w:eastAsia="ja-JP"/>
    </w:rPr>
  </w:style>
  <w:style w:type="paragraph" w:customStyle="1" w:styleId="oneM2M-TableText">
    <w:name w:val="oneM2M-TableText"/>
    <w:basedOn w:val="Normal"/>
    <w:qFormat/>
    <w:rsid w:val="00B00E3A"/>
    <w:pPr>
      <w:tabs>
        <w:tab w:val="clear" w:pos="1418"/>
        <w:tab w:val="clear" w:pos="4678"/>
        <w:tab w:val="clear" w:pos="5954"/>
        <w:tab w:val="clear" w:pos="7088"/>
      </w:tabs>
      <w:overflowPunct/>
      <w:autoSpaceDE/>
      <w:autoSpaceDN/>
      <w:adjustRightInd/>
      <w:spacing w:after="60"/>
      <w:jc w:val="left"/>
      <w:textAlignment w:val="auto"/>
    </w:pPr>
    <w:rPr>
      <w:rFonts w:ascii="Times New Roman" w:eastAsia="MS Mincho" w:hAnsi="Times New Roman"/>
      <w:lang w:val="en-US" w:eastAsia="ja-JP"/>
    </w:rPr>
  </w:style>
  <w:style w:type="paragraph" w:styleId="BalloonText">
    <w:name w:val="Balloon Text"/>
    <w:basedOn w:val="Normal"/>
    <w:link w:val="BalloonTextChar"/>
    <w:uiPriority w:val="99"/>
    <w:rsid w:val="0068389B"/>
    <w:rPr>
      <w:rFonts w:ascii="Segoe UI" w:hAnsi="Segoe UI" w:cs="Segoe UI"/>
      <w:sz w:val="18"/>
      <w:szCs w:val="18"/>
    </w:rPr>
  </w:style>
  <w:style w:type="character" w:customStyle="1" w:styleId="BalloonTextChar">
    <w:name w:val="Balloon Text Char"/>
    <w:link w:val="BalloonText"/>
    <w:uiPriority w:val="99"/>
    <w:rsid w:val="0068389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3A6FA9"/>
    <w:rPr>
      <w:b/>
      <w:bCs/>
    </w:rPr>
  </w:style>
  <w:style w:type="character" w:customStyle="1" w:styleId="CommentSubjectChar">
    <w:name w:val="Comment Subject Char"/>
    <w:basedOn w:val="CommentTextChar"/>
    <w:link w:val="CommentSubject"/>
    <w:uiPriority w:val="99"/>
    <w:rsid w:val="003A6FA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190">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331639522">
      <w:bodyDiv w:val="1"/>
      <w:marLeft w:val="0"/>
      <w:marRight w:val="0"/>
      <w:marTop w:val="0"/>
      <w:marBottom w:val="0"/>
      <w:divBdr>
        <w:top w:val="none" w:sz="0" w:space="0" w:color="auto"/>
        <w:left w:val="none" w:sz="0" w:space="0" w:color="auto"/>
        <w:bottom w:val="none" w:sz="0" w:space="0" w:color="auto"/>
        <w:right w:val="none" w:sz="0" w:space="0" w:color="auto"/>
      </w:divBdr>
    </w:div>
    <w:div w:id="576987016">
      <w:bodyDiv w:val="1"/>
      <w:marLeft w:val="0"/>
      <w:marRight w:val="0"/>
      <w:marTop w:val="0"/>
      <w:marBottom w:val="0"/>
      <w:divBdr>
        <w:top w:val="none" w:sz="0" w:space="0" w:color="auto"/>
        <w:left w:val="none" w:sz="0" w:space="0" w:color="auto"/>
        <w:bottom w:val="none" w:sz="0" w:space="0" w:color="auto"/>
        <w:right w:val="none" w:sz="0" w:space="0" w:color="auto"/>
      </w:divBdr>
    </w:div>
    <w:div w:id="118917710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9389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etsi.org/stfs/process/item2_PropApprFund/item2_A1_FundCriteria.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7620-CD87-4002-8B96-3CD30BF6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3245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21758</CharactersWithSpaces>
  <SharedDoc>false</SharedDoc>
  <HLinks>
    <vt:vector size="6" baseType="variant">
      <vt:variant>
        <vt:i4>4587558</vt:i4>
      </vt:variant>
      <vt:variant>
        <vt:i4>6</vt:i4>
      </vt:variant>
      <vt:variant>
        <vt:i4>0</vt:i4>
      </vt:variant>
      <vt:variant>
        <vt:i4>5</vt:i4>
      </vt:variant>
      <vt:variant>
        <vt:lpwstr>http://portal.etsi.org/stfs/process/item2_PropApprFund/item2_A1_FundCriteria.asp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Thierry Comont</cp:lastModifiedBy>
  <cp:revision>9</cp:revision>
  <cp:lastPrinted>2012-05-11T08:51:00Z</cp:lastPrinted>
  <dcterms:created xsi:type="dcterms:W3CDTF">2017-03-01T14:21:00Z</dcterms:created>
  <dcterms:modified xsi:type="dcterms:W3CDTF">2017-03-14T08:41:00Z</dcterms:modified>
</cp:coreProperties>
</file>